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64" w:rsidRPr="00780564" w:rsidRDefault="00780564" w:rsidP="00780564">
      <w:pPr>
        <w:pStyle w:val="21"/>
        <w:shd w:val="clear" w:color="auto" w:fill="auto"/>
        <w:spacing w:before="0" w:after="0" w:line="478" w:lineRule="exact"/>
        <w:ind w:right="1136"/>
        <w:rPr>
          <w:rStyle w:val="20pt"/>
          <w:b/>
          <w:bCs/>
          <w:sz w:val="28"/>
          <w:szCs w:val="28"/>
          <w:lang w:val="ru-RU"/>
        </w:rPr>
      </w:pPr>
      <w:r w:rsidRPr="00780564">
        <w:rPr>
          <w:rStyle w:val="20pt"/>
          <w:b/>
          <w:bCs/>
          <w:sz w:val="28"/>
          <w:szCs w:val="28"/>
          <w:lang w:val="ru-RU"/>
        </w:rPr>
        <w:t>ЗМІСТ ПРОГРАМИ</w:t>
      </w:r>
      <w:r w:rsidR="00AE53C1">
        <w:rPr>
          <w:rStyle w:val="20pt"/>
          <w:b/>
          <w:bCs/>
          <w:sz w:val="28"/>
          <w:szCs w:val="28"/>
          <w:lang w:val="ru-RU"/>
        </w:rPr>
        <w:t xml:space="preserve"> ГУРТКА «БІОЛОГІЯ»</w:t>
      </w:r>
      <w:bookmarkStart w:id="0" w:name="_GoBack"/>
      <w:bookmarkEnd w:id="0"/>
    </w:p>
    <w:p w:rsidR="000C3762" w:rsidRDefault="00780564" w:rsidP="00A304BB">
      <w:pPr>
        <w:pStyle w:val="21"/>
        <w:shd w:val="clear" w:color="auto" w:fill="auto"/>
        <w:spacing w:before="0" w:after="0" w:line="360" w:lineRule="auto"/>
        <w:ind w:right="1136"/>
        <w:jc w:val="left"/>
      </w:pPr>
      <w:r>
        <w:rPr>
          <w:rStyle w:val="20pt"/>
          <w:b/>
          <w:bCs/>
          <w:lang w:val="ru-RU"/>
        </w:rPr>
        <w:t xml:space="preserve">              </w:t>
      </w:r>
      <w:r w:rsidR="00A304BB">
        <w:rPr>
          <w:rStyle w:val="20pt"/>
          <w:b/>
          <w:bCs/>
          <w:lang w:val="ru-RU"/>
        </w:rPr>
        <w:t xml:space="preserve">   </w:t>
      </w:r>
      <w:r>
        <w:rPr>
          <w:rStyle w:val="20pt"/>
          <w:b/>
          <w:bCs/>
          <w:lang w:val="ru-RU"/>
        </w:rPr>
        <w:t xml:space="preserve"> </w:t>
      </w:r>
      <w:r w:rsidR="005272E0">
        <w:rPr>
          <w:rStyle w:val="20pt"/>
          <w:b/>
          <w:bCs/>
          <w:lang w:val="ru-RU"/>
        </w:rPr>
        <w:t xml:space="preserve"> </w:t>
      </w:r>
      <w:r w:rsidR="009F45FB">
        <w:rPr>
          <w:rStyle w:val="20pt"/>
          <w:b/>
          <w:bCs/>
        </w:rPr>
        <w:t>ВСТУП</w:t>
      </w:r>
      <w:r w:rsidR="001C71B9">
        <w:rPr>
          <w:rStyle w:val="20pt"/>
          <w:b/>
          <w:bCs/>
        </w:rPr>
        <w:t xml:space="preserve"> </w:t>
      </w:r>
      <w:r w:rsidR="001C71B9" w:rsidRPr="00780564">
        <w:rPr>
          <w:rStyle w:val="20pt"/>
          <w:b/>
          <w:bCs/>
          <w:sz w:val="28"/>
          <w:szCs w:val="28"/>
        </w:rPr>
        <w:t>(2 год)</w:t>
      </w:r>
    </w:p>
    <w:p w:rsidR="000C3762" w:rsidRPr="00DD7C13" w:rsidRDefault="00E82ABE" w:rsidP="00A304BB">
      <w:pPr>
        <w:pStyle w:val="2"/>
        <w:shd w:val="clear" w:color="auto" w:fill="auto"/>
        <w:spacing w:before="0" w:after="0" w:line="360" w:lineRule="auto"/>
        <w:ind w:left="567" w:right="11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5FB" w:rsidRPr="00DD7C13">
        <w:rPr>
          <w:sz w:val="28"/>
          <w:szCs w:val="28"/>
        </w:rPr>
        <w:t>Біологія-н</w:t>
      </w:r>
      <w:r w:rsidR="005272E0" w:rsidRPr="00DD7C13">
        <w:rPr>
          <w:sz w:val="28"/>
          <w:szCs w:val="28"/>
        </w:rPr>
        <w:t xml:space="preserve">аука про живі системи. </w:t>
      </w:r>
      <w:r>
        <w:rPr>
          <w:sz w:val="28"/>
          <w:szCs w:val="28"/>
        </w:rPr>
        <w:t xml:space="preserve">  </w:t>
      </w:r>
      <w:r w:rsidR="005272E0" w:rsidRPr="00DD7C13">
        <w:rPr>
          <w:sz w:val="28"/>
          <w:szCs w:val="28"/>
        </w:rPr>
        <w:t>Предмет,</w:t>
      </w:r>
      <w:r w:rsidR="005272E0" w:rsidRPr="00DD7C13">
        <w:rPr>
          <w:sz w:val="28"/>
          <w:szCs w:val="28"/>
          <w:lang w:val="ru-RU"/>
        </w:rPr>
        <w:t> </w:t>
      </w:r>
      <w:r w:rsidR="005272E0" w:rsidRPr="00DD7C13">
        <w:rPr>
          <w:sz w:val="28"/>
          <w:szCs w:val="28"/>
        </w:rPr>
        <w:t>об’єкти</w:t>
      </w:r>
      <w:r w:rsidR="005272E0" w:rsidRPr="00DD7C13">
        <w:rPr>
          <w:sz w:val="28"/>
          <w:szCs w:val="28"/>
          <w:lang w:val="ru-RU"/>
        </w:rPr>
        <w:t> </w:t>
      </w:r>
      <w:r w:rsidR="005272E0" w:rsidRPr="00DD7C13">
        <w:rPr>
          <w:sz w:val="28"/>
          <w:szCs w:val="28"/>
        </w:rPr>
        <w:t>та</w:t>
      </w:r>
      <w:r w:rsidR="005272E0" w:rsidRPr="00DD7C13">
        <w:rPr>
          <w:sz w:val="28"/>
          <w:szCs w:val="28"/>
          <w:lang w:val="ru-RU"/>
        </w:rPr>
        <w:t> </w:t>
      </w:r>
      <w:r w:rsidR="005272E0" w:rsidRPr="00DD7C13">
        <w:rPr>
          <w:sz w:val="28"/>
          <w:szCs w:val="28"/>
        </w:rPr>
        <w:t>особливості</w:t>
      </w:r>
      <w:r w:rsidR="005272E0" w:rsidRPr="00DD7C13">
        <w:rPr>
          <w:sz w:val="28"/>
          <w:szCs w:val="28"/>
          <w:lang w:val="ru-RU"/>
        </w:rPr>
        <w:t> </w:t>
      </w:r>
      <w:r w:rsidR="005272E0" w:rsidRPr="00DD7C13">
        <w:rPr>
          <w:sz w:val="28"/>
          <w:szCs w:val="28"/>
        </w:rPr>
        <w:t>вивчення</w:t>
      </w:r>
      <w:r w:rsidR="005272E0" w:rsidRPr="00DD7C13">
        <w:rPr>
          <w:sz w:val="28"/>
          <w:szCs w:val="28"/>
          <w:lang w:val="ru-RU"/>
        </w:rPr>
        <w:t> </w:t>
      </w:r>
      <w:r w:rsidR="009F45FB" w:rsidRPr="00DD7C13">
        <w:rPr>
          <w:sz w:val="28"/>
          <w:szCs w:val="28"/>
        </w:rPr>
        <w:t>окремих біологічних об’єктів.</w:t>
      </w:r>
    </w:p>
    <w:p w:rsidR="00A304BB" w:rsidRPr="00A304BB" w:rsidRDefault="00780564" w:rsidP="00A304BB">
      <w:pPr>
        <w:pStyle w:val="21"/>
        <w:shd w:val="clear" w:color="auto" w:fill="auto"/>
        <w:spacing w:before="0" w:after="0" w:line="360" w:lineRule="auto"/>
        <w:ind w:left="1134" w:hanging="567"/>
        <w:jc w:val="left"/>
        <w:rPr>
          <w:lang w:val="ru-RU"/>
        </w:rPr>
      </w:pPr>
      <w:r>
        <w:rPr>
          <w:rStyle w:val="20pt"/>
          <w:b/>
          <w:bCs/>
        </w:rPr>
        <w:t xml:space="preserve">       </w:t>
      </w:r>
      <w:r w:rsidR="009F45FB">
        <w:rPr>
          <w:rStyle w:val="20pt"/>
          <w:b/>
          <w:bCs/>
        </w:rPr>
        <w:t>РОЗДІЛ 1.</w:t>
      </w:r>
      <w:r>
        <w:t> </w:t>
      </w:r>
      <w:r w:rsidR="009F45FB">
        <w:rPr>
          <w:rStyle w:val="20pt"/>
          <w:b/>
          <w:bCs/>
        </w:rPr>
        <w:t>ІСТОРІЯ СТАНОВЛЕННЯ ТА РОЗВИТКУ БІОЛОГІЇ</w:t>
      </w:r>
      <w:r>
        <w:rPr>
          <w:rStyle w:val="20pt"/>
          <w:b/>
          <w:bCs/>
        </w:rPr>
        <w:t xml:space="preserve"> </w:t>
      </w:r>
      <w:r w:rsidRPr="00780564">
        <w:rPr>
          <w:rStyle w:val="20pt"/>
          <w:b/>
          <w:bCs/>
          <w:sz w:val="28"/>
          <w:szCs w:val="28"/>
        </w:rPr>
        <w:t>(24 год)</w:t>
      </w:r>
    </w:p>
    <w:p w:rsidR="000C3762" w:rsidRPr="00DD7C13" w:rsidRDefault="00E82ABE" w:rsidP="005272E0">
      <w:pPr>
        <w:pStyle w:val="2"/>
        <w:shd w:val="clear" w:color="auto" w:fill="auto"/>
        <w:spacing w:before="0" w:after="0" w:line="360" w:lineRule="auto"/>
        <w:ind w:left="1134" w:right="3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45FB" w:rsidRPr="00DD7C13">
        <w:rPr>
          <w:sz w:val="28"/>
          <w:szCs w:val="28"/>
        </w:rPr>
        <w:t>Історія різних розділів біології. Біологія в різні істо</w:t>
      </w:r>
      <w:r w:rsidR="005272E0" w:rsidRPr="00DD7C13">
        <w:rPr>
          <w:sz w:val="28"/>
          <w:szCs w:val="28"/>
        </w:rPr>
        <w:t>ричні епохи та часи. Розділи та</w:t>
      </w:r>
      <w:r w:rsidR="005272E0" w:rsidRPr="00672892">
        <w:rPr>
          <w:sz w:val="28"/>
          <w:szCs w:val="28"/>
        </w:rPr>
        <w:t xml:space="preserve"> </w:t>
      </w:r>
      <w:r w:rsidR="009F45FB" w:rsidRPr="00DD7C13">
        <w:rPr>
          <w:sz w:val="28"/>
          <w:szCs w:val="28"/>
        </w:rPr>
        <w:t>напрями сучасної біології.</w:t>
      </w:r>
    </w:p>
    <w:p w:rsidR="000C3762" w:rsidRPr="00DD7C13" w:rsidRDefault="009F45FB" w:rsidP="005272E0">
      <w:pPr>
        <w:pStyle w:val="2"/>
        <w:shd w:val="clear" w:color="auto" w:fill="auto"/>
        <w:spacing w:before="0" w:after="0" w:line="360" w:lineRule="auto"/>
        <w:ind w:left="1134" w:right="360" w:hanging="567"/>
        <w:jc w:val="both"/>
        <w:rPr>
          <w:sz w:val="28"/>
          <w:szCs w:val="28"/>
        </w:rPr>
      </w:pPr>
      <w:r w:rsidRPr="00DD7C13">
        <w:rPr>
          <w:sz w:val="28"/>
          <w:szCs w:val="28"/>
        </w:rPr>
        <w:t>Біологічні методи. Рисунки в біології. Мікроскопічні методи. Статистичні методи в біології.</w:t>
      </w:r>
    </w:p>
    <w:p w:rsidR="000C3762" w:rsidRPr="00DD7C13" w:rsidRDefault="009F45FB" w:rsidP="005272E0">
      <w:pPr>
        <w:pStyle w:val="2"/>
        <w:shd w:val="clear" w:color="auto" w:fill="auto"/>
        <w:spacing w:before="0" w:after="0" w:line="360" w:lineRule="auto"/>
        <w:ind w:left="1134" w:hanging="567"/>
        <w:jc w:val="both"/>
        <w:rPr>
          <w:sz w:val="28"/>
          <w:szCs w:val="28"/>
        </w:rPr>
      </w:pPr>
      <w:r w:rsidRPr="00DD7C13">
        <w:rPr>
          <w:sz w:val="28"/>
          <w:szCs w:val="28"/>
        </w:rPr>
        <w:t>Роль біологічної науки у вирішенні глобальних проблем людства.</w:t>
      </w:r>
    </w:p>
    <w:p w:rsidR="005272E0" w:rsidRPr="00DD7C13" w:rsidRDefault="009F45FB" w:rsidP="005272E0">
      <w:pPr>
        <w:pStyle w:val="2"/>
        <w:shd w:val="clear" w:color="auto" w:fill="auto"/>
        <w:spacing w:before="0" w:after="0" w:line="360" w:lineRule="auto"/>
        <w:ind w:left="1134" w:right="360" w:hanging="567"/>
        <w:jc w:val="both"/>
        <w:rPr>
          <w:sz w:val="28"/>
          <w:szCs w:val="28"/>
          <w:lang w:val="ru-RU"/>
        </w:rPr>
      </w:pPr>
      <w:r w:rsidRPr="00DD7C13">
        <w:rPr>
          <w:sz w:val="28"/>
          <w:szCs w:val="28"/>
        </w:rPr>
        <w:t>Видатні вчені-біологи та їх внесок у біологічну науку. Вчені-біологи України та їх внесок у розвиток різних напрямів біологічної науки. Напрями біологічних досліджень на Чернігівщині.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360" w:lineRule="auto"/>
        <w:ind w:left="1134" w:right="20" w:hanging="567"/>
        <w:jc w:val="both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Наукові школи біологів в Україні. Ботанічні, зоологічні та екологічні школи в Україні. Школи молекулярної біології, генетики, біохімії, гідробіології та прикладних біологічних наук.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360" w:lineRule="auto"/>
        <w:ind w:left="1134" w:right="20" w:hanging="567"/>
        <w:jc w:val="both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Наукові установи системи Національної академії наук. Інститут ботаніки імені М.Г.</w:t>
      </w:r>
      <w:r w:rsidR="00A304BB" w:rsidRPr="00A304BB">
        <w:rPr>
          <w:rStyle w:val="0pt"/>
          <w:sz w:val="28"/>
          <w:szCs w:val="28"/>
        </w:rPr>
        <w:t xml:space="preserve"> </w:t>
      </w:r>
      <w:r w:rsidRPr="00DD7C13">
        <w:rPr>
          <w:rStyle w:val="0pt"/>
          <w:sz w:val="28"/>
          <w:szCs w:val="28"/>
        </w:rPr>
        <w:t xml:space="preserve">Холодного, Інститут зоології імені І.І. </w:t>
      </w:r>
      <w:proofErr w:type="spellStart"/>
      <w:r w:rsidRPr="00DD7C13">
        <w:rPr>
          <w:rStyle w:val="0pt"/>
          <w:sz w:val="28"/>
          <w:szCs w:val="28"/>
        </w:rPr>
        <w:t>Шмальгаузена</w:t>
      </w:r>
      <w:proofErr w:type="spellEnd"/>
      <w:r w:rsidRPr="00DD7C13">
        <w:rPr>
          <w:rStyle w:val="0pt"/>
          <w:sz w:val="28"/>
          <w:szCs w:val="28"/>
        </w:rPr>
        <w:t>, Інститут гідробіології.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360" w:lineRule="auto"/>
        <w:ind w:left="1134" w:right="20" w:hanging="567"/>
        <w:jc w:val="both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Наукові установи системи Міністерства освіти і науки, молоді та спорту України. Київський, Львівський університет та їх внесок в розвиток біологічної науки.</w:t>
      </w:r>
    </w:p>
    <w:p w:rsidR="005272E0" w:rsidRPr="00DD7C13" w:rsidRDefault="005272E0" w:rsidP="00A304BB">
      <w:pPr>
        <w:pStyle w:val="2"/>
        <w:shd w:val="clear" w:color="auto" w:fill="auto"/>
        <w:spacing w:before="0" w:after="0" w:line="360" w:lineRule="auto"/>
        <w:ind w:left="1134" w:right="20" w:hanging="567"/>
        <w:jc w:val="both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 xml:space="preserve">Наукові установи системи Міністерства освіти і науки, молоді та спорту України на Чернігівщині. Біологічні дослідження у ЧНПУ імені </w:t>
      </w:r>
      <w:proofErr w:type="spellStart"/>
      <w:r w:rsidRPr="00DD7C13">
        <w:rPr>
          <w:rStyle w:val="0pt"/>
          <w:sz w:val="28"/>
          <w:szCs w:val="28"/>
        </w:rPr>
        <w:t>Т.Г.Шевченка</w:t>
      </w:r>
      <w:proofErr w:type="spellEnd"/>
      <w:r w:rsidRPr="00DD7C13">
        <w:rPr>
          <w:rStyle w:val="0pt"/>
          <w:sz w:val="28"/>
          <w:szCs w:val="28"/>
        </w:rPr>
        <w:t xml:space="preserve">, НДУ імені </w:t>
      </w:r>
      <w:proofErr w:type="spellStart"/>
      <w:r w:rsidRPr="00DD7C13">
        <w:rPr>
          <w:rStyle w:val="0pt"/>
          <w:sz w:val="28"/>
          <w:szCs w:val="28"/>
        </w:rPr>
        <w:t>М.Гоголя</w:t>
      </w:r>
      <w:proofErr w:type="spellEnd"/>
      <w:r w:rsidRPr="00DD7C13">
        <w:rPr>
          <w:rStyle w:val="0pt"/>
          <w:sz w:val="28"/>
          <w:szCs w:val="28"/>
        </w:rPr>
        <w:t>.</w:t>
      </w:r>
    </w:p>
    <w:p w:rsidR="005272E0" w:rsidRDefault="005272E0" w:rsidP="00E82ABE">
      <w:pPr>
        <w:pStyle w:val="21"/>
        <w:shd w:val="clear" w:color="auto" w:fill="auto"/>
        <w:spacing w:before="0" w:after="0" w:line="482" w:lineRule="exact"/>
        <w:ind w:left="1134" w:hanging="567"/>
      </w:pPr>
      <w:r>
        <w:t>РОЗДІЛ 2.</w:t>
      </w:r>
      <w:r w:rsidR="00E82ABE">
        <w:t> </w:t>
      </w:r>
      <w:r>
        <w:t>ЖИВА СИСТЕМА, ІЄРАРХІЧНА ОРГАНІЗАЦІЯ ТА СТРУКТУРОВАНІСТЬ</w:t>
      </w:r>
      <w:r w:rsidR="00E82ABE">
        <w:t xml:space="preserve"> </w:t>
      </w:r>
      <w:r w:rsidR="00E82ABE" w:rsidRPr="00E82ABE">
        <w:rPr>
          <w:sz w:val="28"/>
          <w:szCs w:val="28"/>
        </w:rPr>
        <w:t>(24 год)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Жива система як об’єкт та предмет біологічних досліджень. Ієрархічна організація живого. Рівні організації живих систем та їх структурно- функціональна організація.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lastRenderedPageBreak/>
        <w:t xml:space="preserve">Елементарний рівень організації живого. Органо-, </w:t>
      </w:r>
      <w:proofErr w:type="spellStart"/>
      <w:r w:rsidRPr="00DD7C13">
        <w:rPr>
          <w:rStyle w:val="0pt"/>
          <w:sz w:val="28"/>
          <w:szCs w:val="28"/>
        </w:rPr>
        <w:t>макро</w:t>
      </w:r>
      <w:proofErr w:type="spellEnd"/>
      <w:r w:rsidRPr="00DD7C13">
        <w:rPr>
          <w:rStyle w:val="0pt"/>
          <w:sz w:val="28"/>
          <w:szCs w:val="28"/>
        </w:rPr>
        <w:t>-, мікро- та ультрамікроелементи.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Молекулярний рівень організації живого. Неорганічні та органічні речовини. Органічні речовини у складі живих систем. Вуглеводи, ліпіди, білки та нуклеїнові кислоти.</w:t>
      </w:r>
    </w:p>
    <w:p w:rsidR="005272E0" w:rsidRPr="00E82ABE" w:rsidRDefault="005272E0" w:rsidP="00E82ABE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rStyle w:val="0pt"/>
          <w:spacing w:val="3"/>
          <w:sz w:val="28"/>
          <w:szCs w:val="28"/>
        </w:rPr>
      </w:pPr>
      <w:r w:rsidRPr="00DD7C13">
        <w:rPr>
          <w:rStyle w:val="0pt"/>
          <w:sz w:val="28"/>
          <w:szCs w:val="28"/>
        </w:rPr>
        <w:t>Клітинний рівень організації живого. Цитологія як наука про клітини. Методи вивчення клітини.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 xml:space="preserve">Особливості будови </w:t>
      </w:r>
      <w:proofErr w:type="spellStart"/>
      <w:r w:rsidRPr="00DD7C13">
        <w:rPr>
          <w:rStyle w:val="0pt"/>
          <w:sz w:val="28"/>
          <w:szCs w:val="28"/>
        </w:rPr>
        <w:t>прокаріотичних</w:t>
      </w:r>
      <w:proofErr w:type="spellEnd"/>
      <w:r w:rsidRPr="00DD7C13">
        <w:rPr>
          <w:rStyle w:val="0pt"/>
          <w:sz w:val="28"/>
          <w:szCs w:val="28"/>
        </w:rPr>
        <w:t xml:space="preserve"> та еукаріотичних клітин. Клітини рослин, тварин, грибів.</w:t>
      </w:r>
    </w:p>
    <w:p w:rsidR="005272E0" w:rsidRPr="00E82ABE" w:rsidRDefault="005272E0" w:rsidP="00E82ABE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Загальний план будови еукаріотичної клітини. Дослідження еукаріотичних клітин.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480" w:lineRule="exact"/>
        <w:ind w:left="1134" w:right="40" w:hanging="567"/>
        <w:jc w:val="left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Тканинний рівень організації живих систем. Рослинні тканини. Тваринні тканини. Методи вивчення тканин.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480" w:lineRule="exact"/>
        <w:ind w:left="1134" w:right="40" w:hanging="567"/>
        <w:jc w:val="left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Тканини в складі органів та систем органів. Вегетативні та генеративні органи рослин.</w:t>
      </w:r>
    </w:p>
    <w:p w:rsidR="005272E0" w:rsidRPr="00DD7C13" w:rsidRDefault="005272E0" w:rsidP="005272E0">
      <w:pPr>
        <w:pStyle w:val="2"/>
        <w:shd w:val="clear" w:color="auto" w:fill="auto"/>
        <w:spacing w:before="0" w:after="0" w:line="480" w:lineRule="exact"/>
        <w:ind w:left="1134" w:right="40" w:hanging="567"/>
        <w:jc w:val="left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Тканини в складі органів та систем органів. Органи та системи органів тварин.</w:t>
      </w:r>
    </w:p>
    <w:p w:rsidR="005272E0" w:rsidRPr="00DD7C13" w:rsidRDefault="005272E0" w:rsidP="00A304BB">
      <w:pPr>
        <w:pStyle w:val="2"/>
        <w:shd w:val="clear" w:color="auto" w:fill="auto"/>
        <w:spacing w:before="0" w:after="0" w:line="480" w:lineRule="exact"/>
        <w:ind w:left="1134" w:hanging="567"/>
        <w:jc w:val="left"/>
        <w:rPr>
          <w:sz w:val="28"/>
          <w:szCs w:val="28"/>
        </w:rPr>
      </w:pPr>
      <w:r w:rsidRPr="00DD7C13">
        <w:rPr>
          <w:rStyle w:val="0pt"/>
          <w:sz w:val="28"/>
          <w:szCs w:val="28"/>
        </w:rPr>
        <w:t>Інтеграція та функціонування органів та систем. Функціональні системи.</w:t>
      </w:r>
    </w:p>
    <w:p w:rsidR="005272E0" w:rsidRDefault="005272E0" w:rsidP="00E82ABE">
      <w:pPr>
        <w:pStyle w:val="21"/>
        <w:shd w:val="clear" w:color="auto" w:fill="auto"/>
        <w:spacing w:before="0" w:after="0" w:line="260" w:lineRule="exact"/>
        <w:ind w:left="1134" w:hanging="567"/>
      </w:pPr>
      <w:r>
        <w:rPr>
          <w:rStyle w:val="20pt0"/>
          <w:b/>
          <w:bCs/>
        </w:rPr>
        <w:t>РОЗДІЛ 3.</w:t>
      </w:r>
      <w:r w:rsidR="00E82ABE">
        <w:t> </w:t>
      </w:r>
      <w:r>
        <w:rPr>
          <w:rStyle w:val="20pt0"/>
          <w:b/>
          <w:bCs/>
        </w:rPr>
        <w:t>ОРГАНІЗМОВИЙ РІВЕНЬ ОРГАНІЗАЦІЇ ЖИВОГО</w:t>
      </w:r>
      <w:r w:rsidR="00E82ABE">
        <w:rPr>
          <w:rStyle w:val="20pt0"/>
          <w:b/>
          <w:bCs/>
        </w:rPr>
        <w:t xml:space="preserve"> </w:t>
      </w:r>
      <w:r w:rsidR="00E82ABE" w:rsidRPr="00E82ABE">
        <w:rPr>
          <w:rStyle w:val="20pt0"/>
          <w:b/>
          <w:bCs/>
          <w:sz w:val="28"/>
          <w:szCs w:val="28"/>
        </w:rPr>
        <w:t>(24 год)</w:t>
      </w:r>
    </w:p>
    <w:p w:rsidR="005272E0" w:rsidRPr="00E82ABE" w:rsidRDefault="005272E0" w:rsidP="00A304BB">
      <w:pPr>
        <w:pStyle w:val="2"/>
        <w:shd w:val="clear" w:color="auto" w:fill="auto"/>
        <w:spacing w:before="0" w:after="0" w:line="480" w:lineRule="exact"/>
        <w:ind w:left="1134" w:right="40" w:hanging="567"/>
        <w:jc w:val="left"/>
        <w:rPr>
          <w:sz w:val="28"/>
          <w:szCs w:val="28"/>
        </w:rPr>
      </w:pPr>
      <w:r w:rsidRPr="00E82ABE">
        <w:rPr>
          <w:rStyle w:val="0pt"/>
          <w:sz w:val="28"/>
          <w:szCs w:val="28"/>
        </w:rPr>
        <w:t xml:space="preserve">Організм як саморегулююча система. Різноманітність організмів. </w:t>
      </w:r>
      <w:proofErr w:type="spellStart"/>
      <w:r w:rsidRPr="00E82ABE">
        <w:rPr>
          <w:rStyle w:val="0pt"/>
          <w:sz w:val="28"/>
          <w:szCs w:val="28"/>
        </w:rPr>
        <w:t>Прокаріотичні</w:t>
      </w:r>
      <w:proofErr w:type="spellEnd"/>
      <w:r w:rsidRPr="00E82ABE">
        <w:rPr>
          <w:rStyle w:val="0pt"/>
          <w:sz w:val="28"/>
          <w:szCs w:val="28"/>
        </w:rPr>
        <w:t xml:space="preserve"> та еукаріотичні форми.</w:t>
      </w:r>
    </w:p>
    <w:p w:rsidR="005272E0" w:rsidRDefault="005272E0" w:rsidP="009F40EE">
      <w:pPr>
        <w:pStyle w:val="21"/>
        <w:shd w:val="clear" w:color="auto" w:fill="auto"/>
        <w:spacing w:before="0" w:after="0" w:line="482" w:lineRule="exact"/>
        <w:ind w:left="1134" w:hanging="567"/>
      </w:pPr>
      <w:r>
        <w:rPr>
          <w:rStyle w:val="20pt0"/>
          <w:b/>
          <w:bCs/>
        </w:rPr>
        <w:t>РОЗДІЛ 4.</w:t>
      </w:r>
      <w:r w:rsidR="009F40EE">
        <w:t> </w:t>
      </w:r>
      <w:r>
        <w:rPr>
          <w:rStyle w:val="20pt0"/>
          <w:b/>
          <w:bCs/>
        </w:rPr>
        <w:t>ПРОКАРІОТИЧНІ ТА НЕКЛІТИННІ ФОРМИ ЖИТТЯ</w:t>
      </w:r>
      <w:r w:rsidR="009F40EE">
        <w:rPr>
          <w:rStyle w:val="20pt0"/>
          <w:b/>
          <w:bCs/>
        </w:rPr>
        <w:t xml:space="preserve"> </w:t>
      </w:r>
      <w:r w:rsidR="009F40EE" w:rsidRPr="009F40EE">
        <w:rPr>
          <w:rStyle w:val="20pt0"/>
          <w:b/>
          <w:bCs/>
          <w:sz w:val="28"/>
          <w:szCs w:val="28"/>
        </w:rPr>
        <w:t>(6 год)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40" w:hanging="567"/>
        <w:jc w:val="left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Неклітинні форми життя. Віруси, систематика, їх значення для природи та людини.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40" w:hanging="567"/>
        <w:jc w:val="left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Бактерії, їх класифікація та роль в природі і житті людини. Роль мікроорганізмів в </w:t>
      </w:r>
      <w:proofErr w:type="spellStart"/>
      <w:r w:rsidRPr="00A304BB">
        <w:rPr>
          <w:rStyle w:val="0pt"/>
          <w:sz w:val="28"/>
          <w:szCs w:val="28"/>
        </w:rPr>
        <w:t>колообізі</w:t>
      </w:r>
      <w:proofErr w:type="spellEnd"/>
      <w:r w:rsidRPr="00A304BB">
        <w:rPr>
          <w:rStyle w:val="0pt"/>
          <w:sz w:val="28"/>
          <w:szCs w:val="28"/>
        </w:rPr>
        <w:t xml:space="preserve"> біогенних елементів.</w:t>
      </w:r>
    </w:p>
    <w:p w:rsidR="005272E0" w:rsidRDefault="009F40EE" w:rsidP="009F40EE">
      <w:pPr>
        <w:pStyle w:val="21"/>
        <w:shd w:val="clear" w:color="auto" w:fill="auto"/>
        <w:spacing w:before="0" w:after="0" w:line="482" w:lineRule="exact"/>
        <w:ind w:left="1134" w:hanging="567"/>
        <w:jc w:val="left"/>
      </w:pPr>
      <w:r>
        <w:rPr>
          <w:rStyle w:val="20pt0"/>
          <w:b/>
          <w:bCs/>
        </w:rPr>
        <w:t xml:space="preserve">         </w:t>
      </w:r>
      <w:r w:rsidR="005272E0">
        <w:rPr>
          <w:rStyle w:val="20pt0"/>
          <w:b/>
          <w:bCs/>
        </w:rPr>
        <w:t>РОЗДІЛ 5.</w:t>
      </w:r>
      <w:r>
        <w:t> </w:t>
      </w:r>
      <w:r w:rsidR="005272E0">
        <w:rPr>
          <w:rStyle w:val="20pt0"/>
          <w:b/>
          <w:bCs/>
        </w:rPr>
        <w:t>ГРИБИ ЯК СИСТЕМАТИЧНА ГРУПА</w:t>
      </w:r>
      <w:r>
        <w:rPr>
          <w:rStyle w:val="20pt0"/>
          <w:b/>
          <w:bCs/>
        </w:rPr>
        <w:t xml:space="preserve"> </w:t>
      </w:r>
      <w:r w:rsidRPr="009F40EE">
        <w:rPr>
          <w:rStyle w:val="20pt0"/>
          <w:b/>
          <w:bCs/>
          <w:sz w:val="28"/>
          <w:szCs w:val="28"/>
        </w:rPr>
        <w:t>( 8 год)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40" w:hanging="567"/>
        <w:jc w:val="left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Гриби як окрема систематична . Способи живлення грибів. Підходи до систематики грибів.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40" w:hanging="567"/>
        <w:jc w:val="left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Нижчі та вищі гриби. Екологія грибів. </w:t>
      </w:r>
      <w:proofErr w:type="spellStart"/>
      <w:r w:rsidRPr="00A304BB">
        <w:rPr>
          <w:rStyle w:val="0pt"/>
          <w:sz w:val="28"/>
          <w:szCs w:val="28"/>
        </w:rPr>
        <w:t>Сапротрофні</w:t>
      </w:r>
      <w:proofErr w:type="spellEnd"/>
      <w:r w:rsidRPr="00A304BB">
        <w:rPr>
          <w:rStyle w:val="0pt"/>
          <w:sz w:val="28"/>
          <w:szCs w:val="28"/>
        </w:rPr>
        <w:t xml:space="preserve"> та паразитичні форми грибів.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40" w:hanging="567"/>
        <w:jc w:val="left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Нижчі гриби: основні групи, та їх роль в природі. Основні представники та їх </w:t>
      </w:r>
      <w:r w:rsidRPr="00A304BB">
        <w:rPr>
          <w:rStyle w:val="0pt"/>
          <w:sz w:val="28"/>
          <w:szCs w:val="28"/>
        </w:rPr>
        <w:lastRenderedPageBreak/>
        <w:t>значення для людини.</w:t>
      </w:r>
    </w:p>
    <w:p w:rsidR="002E3EFF" w:rsidRPr="00A304BB" w:rsidRDefault="005272E0" w:rsidP="00A304BB">
      <w:pPr>
        <w:pStyle w:val="2"/>
        <w:shd w:val="clear" w:color="auto" w:fill="auto"/>
        <w:spacing w:before="0" w:after="0" w:line="482" w:lineRule="exact"/>
        <w:ind w:left="1134" w:right="40" w:hanging="567"/>
        <w:jc w:val="left"/>
        <w:rPr>
          <w:spacing w:val="2"/>
          <w:sz w:val="28"/>
          <w:szCs w:val="28"/>
        </w:rPr>
      </w:pPr>
      <w:r w:rsidRPr="00A304BB">
        <w:rPr>
          <w:rStyle w:val="0pt"/>
          <w:sz w:val="28"/>
          <w:szCs w:val="28"/>
        </w:rPr>
        <w:t>Вищі гриби: основні групи, та їх роль в природі. Основні представники та їх значення для людини.</w:t>
      </w:r>
    </w:p>
    <w:p w:rsidR="005272E0" w:rsidRDefault="009F40EE" w:rsidP="00A304BB">
      <w:pPr>
        <w:pStyle w:val="21"/>
        <w:shd w:val="clear" w:color="auto" w:fill="auto"/>
        <w:spacing w:before="0" w:after="0" w:line="482" w:lineRule="exact"/>
        <w:ind w:left="1134" w:hanging="567"/>
        <w:jc w:val="left"/>
        <w:rPr>
          <w:lang w:val="ru-RU"/>
        </w:rPr>
      </w:pPr>
      <w:r>
        <w:rPr>
          <w:rStyle w:val="20pt0"/>
          <w:b/>
          <w:bCs/>
        </w:rPr>
        <w:t xml:space="preserve">        </w:t>
      </w:r>
      <w:r w:rsidR="005272E0">
        <w:rPr>
          <w:rStyle w:val="20pt0"/>
          <w:b/>
          <w:bCs/>
        </w:rPr>
        <w:t>РОЗДІЛ 6.</w:t>
      </w:r>
      <w:r>
        <w:t> </w:t>
      </w:r>
      <w:r w:rsidR="005272E0">
        <w:rPr>
          <w:rStyle w:val="20pt0"/>
          <w:b/>
          <w:bCs/>
        </w:rPr>
        <w:t>НИЖЧІ РОСЛИНИ</w:t>
      </w:r>
      <w:r w:rsidR="00DF609C">
        <w:rPr>
          <w:rStyle w:val="20pt0"/>
          <w:b/>
          <w:bCs/>
        </w:rPr>
        <w:t xml:space="preserve"> </w:t>
      </w:r>
      <w:r w:rsidR="00DF609C" w:rsidRPr="00E546E2">
        <w:rPr>
          <w:rStyle w:val="20pt0"/>
          <w:b/>
          <w:bCs/>
          <w:sz w:val="28"/>
          <w:szCs w:val="28"/>
        </w:rPr>
        <w:t>(</w:t>
      </w:r>
      <w:r w:rsidR="00E546E2" w:rsidRPr="00E546E2">
        <w:rPr>
          <w:rStyle w:val="20pt0"/>
          <w:b/>
          <w:bCs/>
          <w:sz w:val="28"/>
          <w:szCs w:val="28"/>
          <w:lang w:val="ru-RU"/>
        </w:rPr>
        <w:t>12 год)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Нижчі рослини, їх ознаки та характеристики. Водорості як збірна група нижчих рослин.</w:t>
      </w:r>
    </w:p>
    <w:p w:rsidR="005272E0" w:rsidRPr="00A304BB" w:rsidRDefault="005272E0" w:rsidP="00DD7C13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rStyle w:val="0pt"/>
          <w:spacing w:val="3"/>
          <w:sz w:val="28"/>
          <w:szCs w:val="28"/>
          <w:lang w:val="ru-RU"/>
        </w:rPr>
      </w:pPr>
      <w:r w:rsidRPr="00A304BB">
        <w:rPr>
          <w:rStyle w:val="0pt"/>
          <w:sz w:val="28"/>
          <w:szCs w:val="28"/>
        </w:rPr>
        <w:t xml:space="preserve">Систематика водоростей. </w:t>
      </w:r>
      <w:proofErr w:type="spellStart"/>
      <w:r w:rsidRPr="00A304BB">
        <w:rPr>
          <w:rStyle w:val="0pt"/>
          <w:sz w:val="28"/>
          <w:szCs w:val="28"/>
        </w:rPr>
        <w:t>Прокаріотичні</w:t>
      </w:r>
      <w:proofErr w:type="spellEnd"/>
      <w:r w:rsidRPr="00A304BB">
        <w:rPr>
          <w:rStyle w:val="0pt"/>
          <w:sz w:val="28"/>
          <w:szCs w:val="28"/>
        </w:rPr>
        <w:t xml:space="preserve"> водорості та їх значення в природі і житті людини.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Еукаріотичні водорості, їх систематика, основні групи, значення в природі та житті людини. Вищі водорості. Відділи Зелені, Бурі та Червоні, їх поширення в природі і житті людини.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Водорості в складі природних екосистем. Культивування водоростей. Підходи до збору та вивчення водоростей різних систематичних груп.</w:t>
      </w:r>
    </w:p>
    <w:p w:rsidR="002E3EFF" w:rsidRPr="003A1635" w:rsidRDefault="005272E0" w:rsidP="00A304BB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pacing w:val="2"/>
        </w:rPr>
      </w:pPr>
      <w:r>
        <w:rPr>
          <w:rStyle w:val="0pt"/>
        </w:rPr>
        <w:t xml:space="preserve">Лишайники як особлива група нижчих рослин, їх систематика, </w:t>
      </w:r>
      <w:proofErr w:type="spellStart"/>
      <w:r>
        <w:rPr>
          <w:rStyle w:val="0pt"/>
        </w:rPr>
        <w:t>біоекологія</w:t>
      </w:r>
      <w:proofErr w:type="spellEnd"/>
      <w:r>
        <w:rPr>
          <w:rStyle w:val="0pt"/>
        </w:rPr>
        <w:t xml:space="preserve"> та значення. </w:t>
      </w:r>
      <w:proofErr w:type="spellStart"/>
      <w:r>
        <w:rPr>
          <w:rStyle w:val="0pt"/>
        </w:rPr>
        <w:t>Ліхеноіндикаційні</w:t>
      </w:r>
      <w:proofErr w:type="spellEnd"/>
      <w:r>
        <w:rPr>
          <w:rStyle w:val="0pt"/>
        </w:rPr>
        <w:t xml:space="preserve"> дослідження. Підходи до збору та вивчення лишайників.</w:t>
      </w:r>
    </w:p>
    <w:p w:rsidR="002E3EFF" w:rsidRPr="003A1635" w:rsidRDefault="005272E0" w:rsidP="00A304BB">
      <w:pPr>
        <w:pStyle w:val="21"/>
        <w:shd w:val="clear" w:color="auto" w:fill="auto"/>
        <w:spacing w:before="0" w:after="0" w:line="482" w:lineRule="exact"/>
        <w:ind w:left="1134" w:hanging="567"/>
        <w:jc w:val="left"/>
      </w:pPr>
      <w:r>
        <w:t>РОЗДІЛ 7.</w:t>
      </w:r>
      <w:r w:rsidR="002E3EFF">
        <w:rPr>
          <w:lang w:val="ru-RU"/>
        </w:rPr>
        <w:t> </w:t>
      </w:r>
      <w:r>
        <w:t>ВИЩІ РОСЛИНИ</w:t>
      </w:r>
      <w:r w:rsidR="002E3EFF" w:rsidRPr="003A1635">
        <w:t xml:space="preserve"> </w:t>
      </w:r>
      <w:r w:rsidR="002E3EFF" w:rsidRPr="003A1635">
        <w:rPr>
          <w:sz w:val="28"/>
          <w:szCs w:val="28"/>
        </w:rPr>
        <w:t>(16 год)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Вищі рослини, їх походження, систематика , </w:t>
      </w:r>
      <w:proofErr w:type="spellStart"/>
      <w:r w:rsidRPr="00A304BB">
        <w:rPr>
          <w:rStyle w:val="0pt"/>
          <w:sz w:val="28"/>
          <w:szCs w:val="28"/>
        </w:rPr>
        <w:t>біоекологія</w:t>
      </w:r>
      <w:proofErr w:type="spellEnd"/>
      <w:r w:rsidR="002E3EFF" w:rsidRPr="00A304BB">
        <w:rPr>
          <w:rStyle w:val="0pt"/>
          <w:sz w:val="28"/>
          <w:szCs w:val="28"/>
        </w:rPr>
        <w:t xml:space="preserve"> та значення. Роль вищих рослин</w:t>
      </w:r>
      <w:r w:rsidR="002E3EFF" w:rsidRPr="00A304BB">
        <w:rPr>
          <w:rStyle w:val="0pt"/>
          <w:sz w:val="28"/>
          <w:szCs w:val="28"/>
          <w:lang w:val="ru-RU"/>
        </w:rPr>
        <w:t> </w:t>
      </w:r>
      <w:r w:rsidRPr="00A304BB">
        <w:rPr>
          <w:rStyle w:val="0pt"/>
          <w:sz w:val="28"/>
          <w:szCs w:val="28"/>
        </w:rPr>
        <w:t>в житті людини та підтриманні стабільності екосистем.</w:t>
      </w:r>
    </w:p>
    <w:p w:rsidR="005272E0" w:rsidRPr="00A304BB" w:rsidRDefault="005272E0" w:rsidP="002E3EFF">
      <w:pPr>
        <w:pStyle w:val="2"/>
        <w:shd w:val="clear" w:color="auto" w:fill="auto"/>
        <w:spacing w:before="0" w:after="0" w:line="482" w:lineRule="exact"/>
        <w:ind w:left="1134" w:hanging="567"/>
        <w:jc w:val="left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Вищі спорові судинні рослини. Розподіл на систематичні групи.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Мохи як окрема група спорових рослин, їх систематика, </w:t>
      </w:r>
      <w:proofErr w:type="spellStart"/>
      <w:r w:rsidRPr="00A304BB">
        <w:rPr>
          <w:rStyle w:val="0pt"/>
          <w:sz w:val="28"/>
          <w:szCs w:val="28"/>
        </w:rPr>
        <w:t>біоекологія</w:t>
      </w:r>
      <w:proofErr w:type="spellEnd"/>
      <w:r w:rsidRPr="00A304BB">
        <w:rPr>
          <w:rStyle w:val="0pt"/>
          <w:sz w:val="28"/>
          <w:szCs w:val="28"/>
        </w:rPr>
        <w:t xml:space="preserve"> та значення. Роль в процесах торфоутворення.</w:t>
      </w:r>
    </w:p>
    <w:p w:rsidR="005272E0" w:rsidRPr="00A304BB" w:rsidRDefault="005272E0" w:rsidP="005272E0">
      <w:pPr>
        <w:pStyle w:val="2"/>
        <w:shd w:val="clear" w:color="auto" w:fill="auto"/>
        <w:tabs>
          <w:tab w:val="center" w:pos="3026"/>
          <w:tab w:val="center" w:pos="4531"/>
          <w:tab w:val="right" w:pos="6331"/>
          <w:tab w:val="right" w:pos="7795"/>
          <w:tab w:val="right" w:pos="8131"/>
          <w:tab w:val="right" w:pos="9619"/>
        </w:tabs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Плауни, хвощі та папороті як типові представники </w:t>
      </w:r>
      <w:r w:rsidR="002E3EFF" w:rsidRPr="00A304BB">
        <w:rPr>
          <w:rStyle w:val="0pt"/>
          <w:sz w:val="28"/>
          <w:szCs w:val="28"/>
        </w:rPr>
        <w:t>вищих спорових судинних рослин:</w:t>
      </w:r>
      <w:r w:rsidR="002E3EFF" w:rsidRPr="00A304BB">
        <w:rPr>
          <w:rStyle w:val="0pt"/>
          <w:sz w:val="28"/>
          <w:szCs w:val="28"/>
          <w:lang w:val="ru-RU"/>
        </w:rPr>
        <w:t> </w:t>
      </w:r>
      <w:r w:rsidRPr="00A304BB">
        <w:rPr>
          <w:rStyle w:val="0pt"/>
          <w:sz w:val="28"/>
          <w:szCs w:val="28"/>
        </w:rPr>
        <w:t>основні</w:t>
      </w:r>
      <w:r w:rsidRPr="00A304BB">
        <w:rPr>
          <w:rStyle w:val="0pt"/>
          <w:sz w:val="28"/>
          <w:szCs w:val="28"/>
        </w:rPr>
        <w:tab/>
        <w:t>систематичні</w:t>
      </w:r>
      <w:r w:rsidRPr="00A304BB">
        <w:rPr>
          <w:rStyle w:val="0pt"/>
          <w:sz w:val="28"/>
          <w:szCs w:val="28"/>
        </w:rPr>
        <w:tab/>
        <w:t>групи,</w:t>
      </w:r>
      <w:r w:rsidRPr="00A304BB">
        <w:rPr>
          <w:rStyle w:val="0pt"/>
          <w:sz w:val="28"/>
          <w:szCs w:val="28"/>
        </w:rPr>
        <w:tab/>
        <w:t>біологічні</w:t>
      </w:r>
      <w:r w:rsidRPr="00A304BB">
        <w:rPr>
          <w:rStyle w:val="0pt"/>
          <w:sz w:val="28"/>
          <w:szCs w:val="28"/>
        </w:rPr>
        <w:tab/>
        <w:t>і</w:t>
      </w:r>
      <w:r w:rsidRPr="00A304BB">
        <w:rPr>
          <w:rStyle w:val="0pt"/>
          <w:sz w:val="28"/>
          <w:szCs w:val="28"/>
        </w:rPr>
        <w:tab/>
        <w:t>екологічні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hanging="567"/>
        <w:jc w:val="left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особливості, походження та значення.</w:t>
      </w:r>
    </w:p>
    <w:p w:rsidR="005272E0" w:rsidRPr="00A304BB" w:rsidRDefault="005272E0" w:rsidP="002E3EFF">
      <w:pPr>
        <w:pStyle w:val="2"/>
        <w:shd w:val="clear" w:color="auto" w:fill="auto"/>
        <w:spacing w:before="0" w:after="0" w:line="482" w:lineRule="exact"/>
        <w:ind w:left="1134" w:hanging="567"/>
        <w:jc w:val="left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Підходи до збору та вивчення вищих спорових судинних рослин.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Вищі спорові судинні рослини на сторінках Червоної книги України та в системі регіональної охорони.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Голонасінні як окрема група насіннєвих рослин, їх систематика, </w:t>
      </w:r>
      <w:proofErr w:type="spellStart"/>
      <w:r w:rsidRPr="00A304BB">
        <w:rPr>
          <w:rStyle w:val="0pt"/>
          <w:sz w:val="28"/>
          <w:szCs w:val="28"/>
        </w:rPr>
        <w:t>біоекологія</w:t>
      </w:r>
      <w:proofErr w:type="spellEnd"/>
      <w:r w:rsidRPr="00A304BB">
        <w:rPr>
          <w:rStyle w:val="0pt"/>
          <w:sz w:val="28"/>
          <w:szCs w:val="28"/>
        </w:rPr>
        <w:t xml:space="preserve"> та значення. Роль голонасінних в процесах </w:t>
      </w:r>
      <w:proofErr w:type="spellStart"/>
      <w:r w:rsidRPr="00A304BB">
        <w:rPr>
          <w:rStyle w:val="0pt"/>
          <w:sz w:val="28"/>
          <w:szCs w:val="28"/>
        </w:rPr>
        <w:t>лісоутворення</w:t>
      </w:r>
      <w:proofErr w:type="spellEnd"/>
      <w:r w:rsidRPr="00A304BB">
        <w:rPr>
          <w:rStyle w:val="0pt"/>
          <w:sz w:val="28"/>
          <w:szCs w:val="28"/>
        </w:rPr>
        <w:t>.</w:t>
      </w:r>
    </w:p>
    <w:p w:rsidR="005272E0" w:rsidRPr="00A304BB" w:rsidRDefault="005272E0" w:rsidP="00DD7C13">
      <w:pPr>
        <w:pStyle w:val="2"/>
        <w:shd w:val="clear" w:color="auto" w:fill="auto"/>
        <w:spacing w:before="0" w:after="0" w:line="482" w:lineRule="exact"/>
        <w:ind w:left="1134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Квіткові рослини, їх систематика, </w:t>
      </w:r>
      <w:proofErr w:type="spellStart"/>
      <w:r w:rsidRPr="00A304BB">
        <w:rPr>
          <w:rStyle w:val="0pt"/>
          <w:sz w:val="28"/>
          <w:szCs w:val="28"/>
        </w:rPr>
        <w:t>біоекологія</w:t>
      </w:r>
      <w:proofErr w:type="spellEnd"/>
      <w:r w:rsidRPr="00A304BB">
        <w:rPr>
          <w:rStyle w:val="0pt"/>
          <w:sz w:val="28"/>
          <w:szCs w:val="28"/>
        </w:rPr>
        <w:t>, поширення та значення.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0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Систематика квіткових рослин, їх розподіл на основні групи. Підходи до </w:t>
      </w:r>
      <w:r w:rsidRPr="00A304BB">
        <w:rPr>
          <w:rStyle w:val="0pt"/>
          <w:sz w:val="28"/>
          <w:szCs w:val="28"/>
        </w:rPr>
        <w:lastRenderedPageBreak/>
        <w:t>вивчення насіннєвих рослин, гербаризація як метод колекціонування та вивчення рослин.</w:t>
      </w:r>
    </w:p>
    <w:p w:rsidR="002E3EFF" w:rsidRPr="00A304BB" w:rsidRDefault="005272E0" w:rsidP="00A304BB">
      <w:pPr>
        <w:pStyle w:val="2"/>
        <w:shd w:val="clear" w:color="auto" w:fill="auto"/>
        <w:spacing w:before="0" w:after="0" w:line="480" w:lineRule="exact"/>
        <w:ind w:left="1134" w:right="20" w:hanging="567"/>
        <w:jc w:val="both"/>
        <w:rPr>
          <w:rStyle w:val="20pt0"/>
          <w:b w:val="0"/>
          <w:bCs w:val="0"/>
          <w:spacing w:val="2"/>
          <w:sz w:val="28"/>
          <w:szCs w:val="28"/>
        </w:rPr>
      </w:pPr>
      <w:r w:rsidRPr="00A304BB">
        <w:rPr>
          <w:rStyle w:val="0pt"/>
          <w:sz w:val="28"/>
          <w:szCs w:val="28"/>
        </w:rPr>
        <w:t>Екологія насіннєвих рослин. Основні екологічні групи щодо водного режиму, світла та ґрунтових умов.</w:t>
      </w:r>
    </w:p>
    <w:p w:rsidR="002E3EFF" w:rsidRPr="00A304BB" w:rsidRDefault="005272E0" w:rsidP="00A304BB">
      <w:pPr>
        <w:pStyle w:val="21"/>
        <w:shd w:val="clear" w:color="auto" w:fill="auto"/>
        <w:spacing w:before="0" w:after="0" w:line="482" w:lineRule="exact"/>
        <w:ind w:left="1134" w:hanging="567"/>
        <w:jc w:val="left"/>
        <w:rPr>
          <w:spacing w:val="-1"/>
          <w:sz w:val="28"/>
          <w:szCs w:val="28"/>
          <w:lang w:val="ru-RU"/>
        </w:rPr>
      </w:pPr>
      <w:r>
        <w:rPr>
          <w:rStyle w:val="20pt0"/>
          <w:b/>
          <w:bCs/>
        </w:rPr>
        <w:t>РОЗДІЛ 8.</w:t>
      </w:r>
      <w:r w:rsidR="002E3EFF">
        <w:rPr>
          <w:lang w:val="ru-RU"/>
        </w:rPr>
        <w:t> </w:t>
      </w:r>
      <w:r>
        <w:rPr>
          <w:rStyle w:val="20pt0"/>
          <w:b/>
          <w:bCs/>
        </w:rPr>
        <w:t>ТВАРИНИ ЯК СИСТЕМАТИЧНА ГРУПА</w:t>
      </w:r>
      <w:r w:rsidR="002E3EFF">
        <w:rPr>
          <w:rStyle w:val="20pt0"/>
          <w:b/>
          <w:bCs/>
          <w:lang w:val="ru-RU"/>
        </w:rPr>
        <w:t xml:space="preserve"> </w:t>
      </w:r>
      <w:r w:rsidR="002E3EFF" w:rsidRPr="002E3EFF">
        <w:rPr>
          <w:rStyle w:val="20pt0"/>
          <w:b/>
          <w:bCs/>
          <w:sz w:val="28"/>
          <w:szCs w:val="28"/>
          <w:lang w:val="ru-RU"/>
        </w:rPr>
        <w:t>(22 год)</w:t>
      </w:r>
    </w:p>
    <w:p w:rsidR="00DD7C13" w:rsidRPr="00A304BB" w:rsidRDefault="005272E0" w:rsidP="002E3EFF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rStyle w:val="0pt"/>
          <w:spacing w:val="3"/>
          <w:sz w:val="28"/>
          <w:szCs w:val="28"/>
          <w:lang w:val="ru-RU"/>
        </w:rPr>
      </w:pPr>
      <w:r w:rsidRPr="00A304BB">
        <w:rPr>
          <w:rStyle w:val="0pt"/>
          <w:sz w:val="28"/>
          <w:szCs w:val="28"/>
        </w:rPr>
        <w:t>Тварини як гетеротрофні організми. Основні систематичні групи тварин, їх поширення та значення.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Одноклітинні тварини, їх систематика та підходи до вивчення. Роль одноклітинних в природних системах та коло бігах речовин.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Нижчі багатоклітинні тварини. Кишковопорожнинні, черв’яки, молюски.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Членистоногі як найчисельніша група тварин.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Комахи як найрізноманітніша систематична група безхребетних тварин, їх значення в природі та житті людини.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Підходи до вивчення та досліджень безхребетних тварин. Оформлення колекцій.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Хребетні тварини, їх систематичні групи, особливості їх будови, походження та значення в природних системах.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Риби, їх систематика, </w:t>
      </w:r>
      <w:proofErr w:type="spellStart"/>
      <w:r w:rsidRPr="00A304BB">
        <w:rPr>
          <w:rStyle w:val="0pt"/>
          <w:sz w:val="28"/>
          <w:szCs w:val="28"/>
        </w:rPr>
        <w:t>біоекологія</w:t>
      </w:r>
      <w:proofErr w:type="spellEnd"/>
      <w:r w:rsidRPr="00A304BB">
        <w:rPr>
          <w:rStyle w:val="0pt"/>
          <w:sz w:val="28"/>
          <w:szCs w:val="28"/>
        </w:rPr>
        <w:t xml:space="preserve"> та значення. Риби різних типів водойм. Підходи до охорони та використання риб.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Земноводні та плазуни, їх систематика , </w:t>
      </w:r>
      <w:proofErr w:type="spellStart"/>
      <w:r w:rsidRPr="00A304BB">
        <w:rPr>
          <w:rStyle w:val="0pt"/>
          <w:sz w:val="28"/>
          <w:szCs w:val="28"/>
        </w:rPr>
        <w:t>біоекологія</w:t>
      </w:r>
      <w:proofErr w:type="spellEnd"/>
      <w:r w:rsidRPr="00A304BB">
        <w:rPr>
          <w:rStyle w:val="0pt"/>
          <w:sz w:val="28"/>
          <w:szCs w:val="28"/>
        </w:rPr>
        <w:t xml:space="preserve"> та значення. Підходи до охорони та використання амфібій та рептилій.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Птахи як досконала група хребетних тварин, їх систематика , </w:t>
      </w:r>
      <w:proofErr w:type="spellStart"/>
      <w:r w:rsidRPr="00A304BB">
        <w:rPr>
          <w:rStyle w:val="0pt"/>
          <w:sz w:val="28"/>
          <w:szCs w:val="28"/>
        </w:rPr>
        <w:t>біоекологія</w:t>
      </w:r>
      <w:proofErr w:type="spellEnd"/>
      <w:r w:rsidRPr="00A304BB">
        <w:rPr>
          <w:rStyle w:val="0pt"/>
          <w:sz w:val="28"/>
          <w:szCs w:val="28"/>
        </w:rPr>
        <w:t xml:space="preserve"> та значення. Підходи до охорони та використання птахів.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 xml:space="preserve">Ссавці, їх систематика , </w:t>
      </w:r>
      <w:proofErr w:type="spellStart"/>
      <w:r w:rsidRPr="00A304BB">
        <w:rPr>
          <w:rStyle w:val="0pt"/>
          <w:sz w:val="28"/>
          <w:szCs w:val="28"/>
        </w:rPr>
        <w:t>біоекологія</w:t>
      </w:r>
      <w:proofErr w:type="spellEnd"/>
      <w:r w:rsidRPr="00A304BB">
        <w:rPr>
          <w:rStyle w:val="0pt"/>
          <w:sz w:val="28"/>
          <w:szCs w:val="28"/>
        </w:rPr>
        <w:t xml:space="preserve"> та значення. Підходи до охорони та використання ссавців.</w:t>
      </w:r>
    </w:p>
    <w:p w:rsidR="005272E0" w:rsidRPr="00A304BB" w:rsidRDefault="005272E0" w:rsidP="00DD7C13">
      <w:pPr>
        <w:pStyle w:val="2"/>
        <w:shd w:val="clear" w:color="auto" w:fill="auto"/>
        <w:spacing w:before="0" w:after="0" w:line="482" w:lineRule="exact"/>
        <w:ind w:left="1134" w:right="20" w:hanging="567"/>
        <w:jc w:val="both"/>
        <w:rPr>
          <w:spacing w:val="2"/>
          <w:sz w:val="28"/>
          <w:szCs w:val="28"/>
          <w:lang w:val="ru-RU"/>
        </w:rPr>
      </w:pPr>
      <w:r w:rsidRPr="00A304BB">
        <w:rPr>
          <w:rStyle w:val="0pt"/>
          <w:sz w:val="28"/>
          <w:szCs w:val="28"/>
        </w:rPr>
        <w:t>Підходи до вивчення та діагностики хребетних тварин. Різноманітність тварин та підходи до їх охорони. Міжнародна охорона, Червона книга України та регіональні підходи щодо охорони.</w:t>
      </w:r>
    </w:p>
    <w:p w:rsidR="005272E0" w:rsidRPr="00A304BB" w:rsidRDefault="005272E0" w:rsidP="005272E0">
      <w:pPr>
        <w:pStyle w:val="2"/>
        <w:shd w:val="clear" w:color="auto" w:fill="auto"/>
        <w:spacing w:before="0" w:after="0" w:line="482" w:lineRule="exact"/>
        <w:ind w:left="1134" w:hanging="567"/>
        <w:jc w:val="left"/>
        <w:rPr>
          <w:sz w:val="28"/>
          <w:szCs w:val="28"/>
        </w:rPr>
      </w:pPr>
      <w:r w:rsidRPr="00A304BB">
        <w:rPr>
          <w:rStyle w:val="0pt"/>
          <w:sz w:val="28"/>
          <w:szCs w:val="28"/>
        </w:rPr>
        <w:t>Хребетні тварини в житті людини. Домашні тварини.</w:t>
      </w:r>
    </w:p>
    <w:p w:rsidR="005272E0" w:rsidRPr="002E3EFF" w:rsidRDefault="005272E0" w:rsidP="002E3EFF">
      <w:pPr>
        <w:pStyle w:val="21"/>
        <w:shd w:val="clear" w:color="auto" w:fill="auto"/>
        <w:spacing w:before="0" w:after="0" w:line="482" w:lineRule="exact"/>
        <w:ind w:left="1134" w:hanging="567"/>
        <w:jc w:val="left"/>
        <w:rPr>
          <w:lang w:val="ru-RU"/>
        </w:rPr>
      </w:pPr>
      <w:r>
        <w:rPr>
          <w:rStyle w:val="20pt1"/>
          <w:b/>
          <w:bCs/>
        </w:rPr>
        <w:t>ПІДСУМКОВЕ ЗАНЯТТЯ-КОНФЕРЕНЦІЯ</w:t>
      </w:r>
      <w:r w:rsidR="002E3EFF">
        <w:rPr>
          <w:rStyle w:val="20pt1"/>
          <w:b/>
          <w:bCs/>
          <w:lang w:val="ru-RU"/>
        </w:rPr>
        <w:t xml:space="preserve"> </w:t>
      </w:r>
      <w:r w:rsidR="002E3EFF" w:rsidRPr="002E3EFF">
        <w:rPr>
          <w:rStyle w:val="20pt1"/>
          <w:b/>
          <w:bCs/>
          <w:sz w:val="28"/>
          <w:szCs w:val="28"/>
          <w:lang w:val="ru-RU"/>
        </w:rPr>
        <w:t>( 4 год)</w:t>
      </w:r>
    </w:p>
    <w:p w:rsidR="005272E0" w:rsidRPr="00A304BB" w:rsidRDefault="005272E0" w:rsidP="005272E0">
      <w:pPr>
        <w:pStyle w:val="2"/>
        <w:shd w:val="clear" w:color="auto" w:fill="auto"/>
        <w:spacing w:before="0" w:after="898" w:line="482" w:lineRule="exact"/>
        <w:ind w:left="1134" w:right="280" w:hanging="567"/>
        <w:jc w:val="left"/>
        <w:rPr>
          <w:rStyle w:val="0pt"/>
          <w:sz w:val="28"/>
          <w:szCs w:val="28"/>
          <w:lang w:val="ru-RU"/>
        </w:rPr>
      </w:pPr>
      <w:r w:rsidRPr="00A304BB">
        <w:rPr>
          <w:rStyle w:val="0pt"/>
          <w:sz w:val="28"/>
          <w:szCs w:val="28"/>
        </w:rPr>
        <w:t xml:space="preserve">Захист запропонованої теми наукової роботи, оформлення наукової доповіді, </w:t>
      </w:r>
      <w:r w:rsidRPr="00A304BB">
        <w:rPr>
          <w:rStyle w:val="0pt"/>
          <w:sz w:val="28"/>
          <w:szCs w:val="28"/>
        </w:rPr>
        <w:lastRenderedPageBreak/>
        <w:t>виступ на підсумковій конференції.</w:t>
      </w:r>
    </w:p>
    <w:p w:rsidR="002E3EFF" w:rsidRPr="002E3EFF" w:rsidRDefault="002E3EFF" w:rsidP="002E3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FF">
        <w:rPr>
          <w:rFonts w:ascii="Times New Roman" w:hAnsi="Times New Roman" w:cs="Times New Roman"/>
          <w:b/>
          <w:sz w:val="28"/>
          <w:szCs w:val="28"/>
        </w:rPr>
        <w:t>ПРОГНОЗОВАНИЙ РЕЗУЛЬТАТ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У</w:t>
      </w:r>
      <w:r w:rsidRPr="002E3EFF">
        <w:rPr>
          <w:rFonts w:ascii="Times New Roman" w:hAnsi="Times New Roman" w:cs="Times New Roman"/>
          <w:i/>
          <w:sz w:val="28"/>
          <w:szCs w:val="28"/>
        </w:rPr>
        <w:t>чні повинні знати: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психофізіологічні основи науково-дослідної роботи;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методи активізації творчого мислення;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методи опитування;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- методи наукових досліджень; 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класифікацію наукових документів, електронних носіїв інформації;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- довідково-бібліографічний апарат бібліотеки, його складові, призначення та функції. 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Учні повинні одержати знання: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основні екологічні проблеми сучасності;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види забруднення навколишнього середовища;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можливі шляхи подолання екологічної кризи;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роль здорового способу життя;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раціональне харчування — запорука здоров’я людини;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залежність стану здоров’я людини від ступеня забруднення навколишнього середовища;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гігієна харчування;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вплив радіонуклідів на здоров’я людини;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інтегральний вплив на організм людини;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складові екологічної свідомості;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основи самоконтролю та самооцінки здоров’я;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основи активного відпочинку;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характеристику престижу екологічного та медичного фаху;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детермінацію здоров’я населення України природними характеристиками;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зв’язок змін у сферах Землі і здоров’я людини.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EFF">
        <w:rPr>
          <w:rFonts w:ascii="Times New Roman" w:hAnsi="Times New Roman" w:cs="Times New Roman"/>
          <w:b/>
          <w:i/>
          <w:sz w:val="28"/>
          <w:szCs w:val="28"/>
        </w:rPr>
        <w:t>Учні повинні вміти: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засвоїти технологію наукового пізнання через роботу з різними джерелами інформації;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використовувати оптимальні прийоми роботи з документами;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володіти засобами збереження інформації;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користуватися рекомендаційною бібліографією, бібліотечними каталогами, списками літератури;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вільно орієнтуватися у бібліотечному фонді;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раціонально використовувати одержану інформацію і оформляти її;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E3EFF">
        <w:rPr>
          <w:rFonts w:ascii="Times New Roman" w:hAnsi="Times New Roman" w:cs="Times New Roman"/>
          <w:sz w:val="28"/>
          <w:szCs w:val="28"/>
        </w:rPr>
        <w:t>аналізувати результати досліджень, обґрунтовувати рекомендації узагальнення, висновки, пропозиції, технічні рішення;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формулювати теми та завдання досліджень і обирати оптимальні варіанти їх вирішення.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EFF">
        <w:rPr>
          <w:rFonts w:ascii="Times New Roman" w:hAnsi="Times New Roman" w:cs="Times New Roman"/>
          <w:b/>
          <w:i/>
          <w:sz w:val="28"/>
          <w:szCs w:val="28"/>
        </w:rPr>
        <w:t>Учні повинні оволодіти вміннями та практичними навичками: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регулювати взаємини з людьми та навколишнім середовищем;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- виконувати правила екології життєвого середовища людини, техніки безпеки </w:t>
      </w:r>
      <w:r w:rsidRPr="002E3EFF">
        <w:rPr>
          <w:rFonts w:ascii="Times New Roman" w:hAnsi="Times New Roman" w:cs="Times New Roman"/>
          <w:sz w:val="28"/>
          <w:szCs w:val="28"/>
        </w:rPr>
        <w:lastRenderedPageBreak/>
        <w:t>під час практичних робіт та екскурсій;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визначати індивідуальний рівень здоров’я; використовувати нетрадиційні способи оздоровлення;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правильно використовувати лікарські рослини;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розрізняти їстівні та отруйні рослини та гриби;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дбайливо ставитися до довкілля;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аналізувати отримані знання та науково обґрунтовувати їх;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методи очищення організму від шкідливих речовин;</w:t>
      </w:r>
    </w:p>
    <w:p w:rsidR="002E3EFF" w:rsidRPr="002E3EFF" w:rsidRDefault="002E3EFF" w:rsidP="002E3E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>- основні методи запобігання техногенному забрудненню довкілля.</w:t>
      </w:r>
    </w:p>
    <w:p w:rsidR="002E3EFF" w:rsidRPr="002E3EFF" w:rsidRDefault="002E3EFF" w:rsidP="002E3EFF">
      <w:pPr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3EFF" w:rsidRPr="002E3EFF" w:rsidRDefault="002E3EFF" w:rsidP="002E3EFF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2E3EFF">
        <w:rPr>
          <w:b/>
          <w:sz w:val="28"/>
          <w:szCs w:val="28"/>
        </w:rPr>
        <w:t>ОРІЄНТОВНИЙ ПЕРЕЛІК ОБЛАДНАННЯ</w:t>
      </w:r>
    </w:p>
    <w:p w:rsidR="002E3EFF" w:rsidRPr="002E3EFF" w:rsidRDefault="002E3EFF" w:rsidP="002E3EFF">
      <w:pPr>
        <w:pStyle w:val="12"/>
        <w:widowControl/>
        <w:jc w:val="both"/>
        <w:rPr>
          <w:sz w:val="28"/>
          <w:szCs w:val="28"/>
          <w:lang w:val="uk-UA"/>
        </w:rPr>
      </w:pPr>
    </w:p>
    <w:p w:rsidR="002E3EFF" w:rsidRPr="002E3EFF" w:rsidRDefault="002E3EFF" w:rsidP="002E3EFF">
      <w:pPr>
        <w:pStyle w:val="12"/>
        <w:widowControl/>
        <w:jc w:val="both"/>
        <w:rPr>
          <w:b/>
          <w:i/>
          <w:sz w:val="28"/>
          <w:szCs w:val="28"/>
        </w:rPr>
      </w:pPr>
    </w:p>
    <w:p w:rsidR="002E3EFF" w:rsidRPr="00A304BB" w:rsidRDefault="002E3EFF" w:rsidP="002E3EFF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3EFF">
        <w:rPr>
          <w:rFonts w:ascii="Times New Roman" w:hAnsi="Times New Roman" w:cs="Times New Roman"/>
          <w:b/>
          <w:i/>
          <w:sz w:val="28"/>
          <w:szCs w:val="28"/>
        </w:rPr>
        <w:t>Натуралістичні об’єкти</w:t>
      </w:r>
      <w:r w:rsidR="00A304B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2E3EFF" w:rsidRPr="002E3EFF" w:rsidRDefault="002E3EFF" w:rsidP="002E3EFF">
      <w:pPr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Гербарії: Культурних рослин України                                                         </w:t>
      </w:r>
    </w:p>
    <w:p w:rsidR="002E3EFF" w:rsidRPr="002E3EFF" w:rsidRDefault="002E3EFF" w:rsidP="002E3EFF">
      <w:pPr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Гербарій: Лікарські рослини                                                                         </w:t>
      </w:r>
    </w:p>
    <w:p w:rsidR="002E3EFF" w:rsidRPr="002E3EFF" w:rsidRDefault="002E3EFF" w:rsidP="002E3EFF">
      <w:pPr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Гербарій: Дикорослі рослини                                                                       </w:t>
      </w:r>
    </w:p>
    <w:p w:rsidR="002E3EFF" w:rsidRPr="002E3EFF" w:rsidRDefault="002E3EFF" w:rsidP="002E3EFF">
      <w:pPr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Плодові культурні рослини                                                                          </w:t>
      </w:r>
    </w:p>
    <w:p w:rsidR="002E3EFF" w:rsidRPr="002E3EFF" w:rsidRDefault="002E3EFF" w:rsidP="002E3EFF">
      <w:pPr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Овочеві культурні рослини                                                                           </w:t>
      </w:r>
    </w:p>
    <w:p w:rsidR="002E3EFF" w:rsidRPr="002E3EFF" w:rsidRDefault="002E3EFF" w:rsidP="002E3EFF">
      <w:pPr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Бур’яни-супутники культурних рослин                                                       </w:t>
      </w:r>
    </w:p>
    <w:p w:rsidR="002E3EFF" w:rsidRPr="002E3EFF" w:rsidRDefault="002E3EFF" w:rsidP="002E3E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EFF" w:rsidRPr="002E3EFF" w:rsidRDefault="002E3EFF" w:rsidP="002E3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EFF" w:rsidRPr="00A304BB" w:rsidRDefault="002E3EFF" w:rsidP="002E3EFF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3EFF">
        <w:rPr>
          <w:rFonts w:ascii="Times New Roman" w:hAnsi="Times New Roman" w:cs="Times New Roman"/>
          <w:b/>
          <w:i/>
          <w:sz w:val="28"/>
          <w:szCs w:val="28"/>
        </w:rPr>
        <w:t>Прилади та пристосування</w:t>
      </w:r>
      <w:r w:rsidR="00A304B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2E3EFF" w:rsidRPr="002E3EFF" w:rsidRDefault="002E3EFF" w:rsidP="002E3EFF">
      <w:pPr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Папка гербарна.                                                                                              </w:t>
      </w:r>
    </w:p>
    <w:p w:rsidR="002E3EFF" w:rsidRPr="002E3EFF" w:rsidRDefault="002E3EFF" w:rsidP="002E3EFF">
      <w:pPr>
        <w:jc w:val="both"/>
        <w:rPr>
          <w:rFonts w:ascii="Times New Roman" w:hAnsi="Times New Roman" w:cs="Times New Roman"/>
          <w:sz w:val="28"/>
          <w:szCs w:val="28"/>
        </w:rPr>
      </w:pPr>
      <w:r w:rsidRPr="002E3EFF">
        <w:rPr>
          <w:rFonts w:ascii="Times New Roman" w:hAnsi="Times New Roman" w:cs="Times New Roman"/>
          <w:sz w:val="28"/>
          <w:szCs w:val="28"/>
        </w:rPr>
        <w:t xml:space="preserve">Спорядження екскурсійне                                                                             </w:t>
      </w:r>
    </w:p>
    <w:p w:rsidR="00A304BB" w:rsidRDefault="00A304BB" w:rsidP="00EB13F3">
      <w:pPr>
        <w:pStyle w:val="21"/>
        <w:shd w:val="clear" w:color="auto" w:fill="auto"/>
        <w:spacing w:before="0" w:after="540" w:line="260" w:lineRule="exact"/>
        <w:jc w:val="left"/>
        <w:rPr>
          <w:rStyle w:val="20pt1"/>
          <w:b/>
          <w:bCs/>
          <w:lang w:val="ru-RU"/>
        </w:rPr>
      </w:pPr>
    </w:p>
    <w:p w:rsidR="005272E0" w:rsidRDefault="005272E0" w:rsidP="005272E0">
      <w:pPr>
        <w:pStyle w:val="21"/>
        <w:shd w:val="clear" w:color="auto" w:fill="auto"/>
        <w:spacing w:before="0" w:after="540" w:line="260" w:lineRule="exact"/>
        <w:ind w:left="1134" w:hanging="567"/>
      </w:pPr>
      <w:r>
        <w:rPr>
          <w:rStyle w:val="20pt1"/>
          <w:b/>
          <w:bCs/>
        </w:rPr>
        <w:t>РЕКОМЕНДОВАНА ЛІТЕРАТУРА</w:t>
      </w:r>
    </w:p>
    <w:p w:rsidR="005272E0" w:rsidRPr="002E3EFF" w:rsidRDefault="005272E0" w:rsidP="005272E0">
      <w:pPr>
        <w:pStyle w:val="2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403" w:lineRule="exact"/>
        <w:ind w:left="1134" w:hanging="567"/>
        <w:jc w:val="both"/>
        <w:rPr>
          <w:sz w:val="28"/>
          <w:szCs w:val="28"/>
        </w:rPr>
      </w:pPr>
      <w:proofErr w:type="spellStart"/>
      <w:r w:rsidRPr="002E3EFF">
        <w:rPr>
          <w:rStyle w:val="0pt"/>
          <w:sz w:val="28"/>
          <w:szCs w:val="28"/>
        </w:rPr>
        <w:t>Мотузний</w:t>
      </w:r>
      <w:proofErr w:type="spellEnd"/>
      <w:r w:rsidRPr="002E3EFF">
        <w:rPr>
          <w:rStyle w:val="0pt"/>
          <w:sz w:val="28"/>
          <w:szCs w:val="28"/>
        </w:rPr>
        <w:t xml:space="preserve"> </w:t>
      </w:r>
      <w:proofErr w:type="spellStart"/>
      <w:r w:rsidRPr="002E3EFF">
        <w:rPr>
          <w:rStyle w:val="0pt"/>
          <w:sz w:val="28"/>
          <w:szCs w:val="28"/>
        </w:rPr>
        <w:t>В.О.Біологія</w:t>
      </w:r>
      <w:proofErr w:type="spellEnd"/>
      <w:r w:rsidRPr="002E3EFF">
        <w:rPr>
          <w:rStyle w:val="0pt"/>
          <w:sz w:val="28"/>
          <w:szCs w:val="28"/>
        </w:rPr>
        <w:t xml:space="preserve"> (10-11 </w:t>
      </w:r>
      <w:proofErr w:type="spellStart"/>
      <w:r w:rsidRPr="002E3EFF">
        <w:rPr>
          <w:rStyle w:val="0pt"/>
          <w:sz w:val="28"/>
          <w:szCs w:val="28"/>
        </w:rPr>
        <w:t>кл</w:t>
      </w:r>
      <w:proofErr w:type="spellEnd"/>
      <w:r w:rsidRPr="002E3EFF">
        <w:rPr>
          <w:rStyle w:val="0pt"/>
          <w:sz w:val="28"/>
          <w:szCs w:val="28"/>
        </w:rPr>
        <w:t xml:space="preserve">.) </w:t>
      </w:r>
      <w:r w:rsidRPr="002E3EFF">
        <w:rPr>
          <w:rStyle w:val="0pt"/>
          <w:sz w:val="28"/>
          <w:szCs w:val="28"/>
          <w:lang w:val="de-DE"/>
        </w:rPr>
        <w:t xml:space="preserve">-K.: </w:t>
      </w:r>
      <w:r w:rsidRPr="002E3EFF">
        <w:rPr>
          <w:rStyle w:val="0pt"/>
          <w:sz w:val="28"/>
          <w:szCs w:val="28"/>
        </w:rPr>
        <w:t>НАУ, 2004.</w:t>
      </w:r>
    </w:p>
    <w:p w:rsidR="005272E0" w:rsidRPr="002E3EFF" w:rsidRDefault="005272E0" w:rsidP="005272E0">
      <w:pPr>
        <w:pStyle w:val="2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403" w:lineRule="exact"/>
        <w:ind w:left="1134" w:hanging="567"/>
        <w:jc w:val="both"/>
        <w:rPr>
          <w:sz w:val="28"/>
          <w:szCs w:val="28"/>
        </w:rPr>
      </w:pPr>
      <w:proofErr w:type="spellStart"/>
      <w:r w:rsidRPr="002E3EFF">
        <w:rPr>
          <w:rStyle w:val="0pt"/>
          <w:sz w:val="28"/>
          <w:szCs w:val="28"/>
        </w:rPr>
        <w:t>Мотузний</w:t>
      </w:r>
      <w:proofErr w:type="spellEnd"/>
      <w:r w:rsidRPr="002E3EFF">
        <w:rPr>
          <w:rStyle w:val="0pt"/>
          <w:sz w:val="28"/>
          <w:szCs w:val="28"/>
        </w:rPr>
        <w:t xml:space="preserve"> </w:t>
      </w:r>
      <w:proofErr w:type="spellStart"/>
      <w:r w:rsidRPr="002E3EFF">
        <w:rPr>
          <w:rStyle w:val="0pt"/>
          <w:sz w:val="28"/>
          <w:szCs w:val="28"/>
        </w:rPr>
        <w:t>В.О.Біологія</w:t>
      </w:r>
      <w:proofErr w:type="spellEnd"/>
      <w:r w:rsidRPr="002E3EFF">
        <w:rPr>
          <w:rStyle w:val="0pt"/>
          <w:sz w:val="28"/>
          <w:szCs w:val="28"/>
        </w:rPr>
        <w:t xml:space="preserve"> (6-11 </w:t>
      </w:r>
      <w:proofErr w:type="spellStart"/>
      <w:r w:rsidRPr="002E3EFF">
        <w:rPr>
          <w:rStyle w:val="0pt"/>
          <w:sz w:val="28"/>
          <w:szCs w:val="28"/>
        </w:rPr>
        <w:t>кл</w:t>
      </w:r>
      <w:proofErr w:type="spellEnd"/>
      <w:r w:rsidRPr="002E3EFF">
        <w:rPr>
          <w:rStyle w:val="0pt"/>
          <w:sz w:val="28"/>
          <w:szCs w:val="28"/>
        </w:rPr>
        <w:t xml:space="preserve">.) </w:t>
      </w:r>
      <w:r w:rsidRPr="002E3EFF">
        <w:rPr>
          <w:rStyle w:val="0pt"/>
          <w:sz w:val="28"/>
          <w:szCs w:val="28"/>
          <w:lang w:val="de-DE"/>
        </w:rPr>
        <w:t xml:space="preserve">—K.: </w:t>
      </w:r>
      <w:r w:rsidRPr="002E3EFF">
        <w:rPr>
          <w:rStyle w:val="0pt"/>
          <w:sz w:val="28"/>
          <w:szCs w:val="28"/>
        </w:rPr>
        <w:t>Вища школа, 2006.</w:t>
      </w:r>
    </w:p>
    <w:p w:rsidR="005272E0" w:rsidRPr="002E3EFF" w:rsidRDefault="005272E0" w:rsidP="005272E0">
      <w:pPr>
        <w:pStyle w:val="2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403" w:lineRule="exact"/>
        <w:ind w:left="1134" w:right="280" w:hanging="567"/>
        <w:jc w:val="both"/>
        <w:rPr>
          <w:sz w:val="28"/>
          <w:szCs w:val="28"/>
        </w:rPr>
      </w:pPr>
      <w:proofErr w:type="spellStart"/>
      <w:r w:rsidRPr="002E3EFF">
        <w:rPr>
          <w:rStyle w:val="0pt"/>
          <w:sz w:val="28"/>
          <w:szCs w:val="28"/>
        </w:rPr>
        <w:t>Міхеєва</w:t>
      </w:r>
      <w:proofErr w:type="spellEnd"/>
      <w:r w:rsidRPr="002E3EFF">
        <w:rPr>
          <w:rStyle w:val="0pt"/>
          <w:sz w:val="28"/>
          <w:szCs w:val="28"/>
        </w:rPr>
        <w:t xml:space="preserve"> Г.М., </w:t>
      </w:r>
      <w:proofErr w:type="spellStart"/>
      <w:r w:rsidRPr="002E3EFF">
        <w:rPr>
          <w:rStyle w:val="0pt"/>
          <w:sz w:val="28"/>
          <w:szCs w:val="28"/>
        </w:rPr>
        <w:t>Лишенко</w:t>
      </w:r>
      <w:proofErr w:type="spellEnd"/>
      <w:r w:rsidRPr="002E3EFF">
        <w:rPr>
          <w:rStyle w:val="0pt"/>
          <w:sz w:val="28"/>
          <w:szCs w:val="28"/>
        </w:rPr>
        <w:t xml:space="preserve"> І.Д., Воловник С.В., Юрик Л.О. Біологія: запитання, задачі, вправи, тести. </w:t>
      </w:r>
      <w:r w:rsidRPr="002E3EFF">
        <w:rPr>
          <w:rStyle w:val="0pt"/>
          <w:sz w:val="28"/>
          <w:szCs w:val="28"/>
          <w:lang w:val="de-DE"/>
        </w:rPr>
        <w:t xml:space="preserve">-K.: </w:t>
      </w:r>
      <w:proofErr w:type="spellStart"/>
      <w:r w:rsidRPr="002E3EFF">
        <w:rPr>
          <w:rStyle w:val="0pt"/>
          <w:sz w:val="28"/>
          <w:szCs w:val="28"/>
        </w:rPr>
        <w:t>Генеза</w:t>
      </w:r>
      <w:proofErr w:type="spellEnd"/>
      <w:r w:rsidRPr="002E3EFF">
        <w:rPr>
          <w:rStyle w:val="0pt"/>
          <w:sz w:val="28"/>
          <w:szCs w:val="28"/>
        </w:rPr>
        <w:t>, 2007.</w:t>
      </w:r>
    </w:p>
    <w:p w:rsidR="005272E0" w:rsidRPr="002E3EFF" w:rsidRDefault="005272E0" w:rsidP="005272E0">
      <w:pPr>
        <w:pStyle w:val="2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403" w:lineRule="exact"/>
        <w:ind w:left="1134" w:right="280" w:hanging="567"/>
        <w:jc w:val="both"/>
        <w:rPr>
          <w:sz w:val="28"/>
          <w:szCs w:val="28"/>
        </w:rPr>
      </w:pPr>
      <w:proofErr w:type="spellStart"/>
      <w:r w:rsidRPr="002E3EFF">
        <w:rPr>
          <w:rStyle w:val="0pt"/>
          <w:sz w:val="28"/>
          <w:szCs w:val="28"/>
        </w:rPr>
        <w:t>Омельковець</w:t>
      </w:r>
      <w:proofErr w:type="spellEnd"/>
      <w:r w:rsidRPr="002E3EFF">
        <w:rPr>
          <w:rStyle w:val="0pt"/>
          <w:sz w:val="28"/>
          <w:szCs w:val="28"/>
        </w:rPr>
        <w:t xml:space="preserve"> Я.А., Журавльова </w:t>
      </w:r>
      <w:r w:rsidRPr="002E3EFF">
        <w:rPr>
          <w:rStyle w:val="0pt"/>
          <w:sz w:val="28"/>
          <w:szCs w:val="28"/>
          <w:lang w:val="de-DE"/>
        </w:rPr>
        <w:t xml:space="preserve">O.A. </w:t>
      </w:r>
      <w:r w:rsidRPr="002E3EFF">
        <w:rPr>
          <w:rStyle w:val="0pt"/>
          <w:sz w:val="28"/>
          <w:szCs w:val="28"/>
        </w:rPr>
        <w:t xml:space="preserve">Тести. Біологія (6-11 </w:t>
      </w:r>
      <w:proofErr w:type="spellStart"/>
      <w:r w:rsidRPr="002E3EFF">
        <w:rPr>
          <w:rStyle w:val="0pt"/>
          <w:sz w:val="28"/>
          <w:szCs w:val="28"/>
        </w:rPr>
        <w:t>кл</w:t>
      </w:r>
      <w:proofErr w:type="spellEnd"/>
      <w:r w:rsidRPr="002E3EFF">
        <w:rPr>
          <w:rStyle w:val="0pt"/>
          <w:sz w:val="28"/>
          <w:szCs w:val="28"/>
        </w:rPr>
        <w:t xml:space="preserve">). </w:t>
      </w:r>
      <w:r w:rsidRPr="002E3EFF">
        <w:rPr>
          <w:rStyle w:val="0pt"/>
          <w:sz w:val="28"/>
          <w:szCs w:val="28"/>
          <w:lang w:val="de-DE"/>
        </w:rPr>
        <w:t xml:space="preserve">-K.: </w:t>
      </w:r>
      <w:r w:rsidRPr="002E3EFF">
        <w:rPr>
          <w:rStyle w:val="0pt"/>
          <w:sz w:val="28"/>
          <w:szCs w:val="28"/>
        </w:rPr>
        <w:t>Академія, 2007.</w:t>
      </w:r>
    </w:p>
    <w:p w:rsidR="005272E0" w:rsidRPr="002E3EFF" w:rsidRDefault="005272E0" w:rsidP="005272E0">
      <w:pPr>
        <w:pStyle w:val="2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403" w:lineRule="exact"/>
        <w:ind w:left="1134" w:right="280" w:hanging="567"/>
        <w:jc w:val="both"/>
        <w:rPr>
          <w:sz w:val="28"/>
          <w:szCs w:val="28"/>
        </w:rPr>
      </w:pPr>
      <w:r w:rsidRPr="002E3EFF">
        <w:rPr>
          <w:rStyle w:val="0pt"/>
          <w:sz w:val="28"/>
          <w:szCs w:val="28"/>
        </w:rPr>
        <w:t xml:space="preserve">Сучасна біологія. Тести теоретичної частини міжнародних біологічних олімпіад. За ред. Страшка С.В., </w:t>
      </w:r>
      <w:proofErr w:type="spellStart"/>
      <w:r w:rsidRPr="002E3EFF">
        <w:rPr>
          <w:rStyle w:val="0pt"/>
          <w:sz w:val="28"/>
          <w:szCs w:val="28"/>
        </w:rPr>
        <w:t>Животовської</w:t>
      </w:r>
      <w:proofErr w:type="spellEnd"/>
      <w:r w:rsidRPr="002E3EFF">
        <w:rPr>
          <w:rStyle w:val="0pt"/>
          <w:sz w:val="28"/>
          <w:szCs w:val="28"/>
        </w:rPr>
        <w:t xml:space="preserve"> Л.А., Гринькової М.В. - П.: АСМІ, 2002, 171 ст.</w:t>
      </w:r>
    </w:p>
    <w:p w:rsidR="005272E0" w:rsidRPr="002E3EFF" w:rsidRDefault="005272E0" w:rsidP="005272E0">
      <w:pPr>
        <w:pStyle w:val="2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403" w:lineRule="exact"/>
        <w:ind w:left="1134" w:hanging="567"/>
        <w:jc w:val="both"/>
        <w:rPr>
          <w:rStyle w:val="0pt"/>
          <w:spacing w:val="3"/>
          <w:sz w:val="28"/>
          <w:szCs w:val="28"/>
        </w:rPr>
      </w:pPr>
      <w:r w:rsidRPr="002E3EFF">
        <w:rPr>
          <w:rStyle w:val="0pt"/>
          <w:sz w:val="28"/>
          <w:szCs w:val="28"/>
        </w:rPr>
        <w:t xml:space="preserve">Дерій С.О. Екологія. </w:t>
      </w:r>
      <w:r w:rsidRPr="002E3EFF">
        <w:rPr>
          <w:rStyle w:val="0pt"/>
          <w:sz w:val="28"/>
          <w:szCs w:val="28"/>
          <w:lang w:val="de-DE"/>
        </w:rPr>
        <w:t xml:space="preserve">- K.: </w:t>
      </w:r>
      <w:proofErr w:type="spellStart"/>
      <w:r w:rsidRPr="002E3EFF">
        <w:rPr>
          <w:rStyle w:val="0pt"/>
          <w:sz w:val="28"/>
          <w:szCs w:val="28"/>
        </w:rPr>
        <w:t>Фітосоціоцентр</w:t>
      </w:r>
      <w:proofErr w:type="spellEnd"/>
      <w:r w:rsidRPr="002E3EFF">
        <w:rPr>
          <w:rStyle w:val="0pt"/>
          <w:sz w:val="28"/>
          <w:szCs w:val="28"/>
        </w:rPr>
        <w:t>, 1998.</w:t>
      </w: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DD7C13" w:rsidRPr="00672892" w:rsidRDefault="00DD7C13" w:rsidP="00DD7C13">
      <w:pPr>
        <w:pStyle w:val="2"/>
        <w:shd w:val="clear" w:color="auto" w:fill="auto"/>
        <w:tabs>
          <w:tab w:val="left" w:pos="717"/>
        </w:tabs>
        <w:spacing w:before="0" w:after="0" w:line="403" w:lineRule="exact"/>
        <w:ind w:left="1134"/>
        <w:jc w:val="both"/>
        <w:rPr>
          <w:rStyle w:val="0pt"/>
        </w:rPr>
      </w:pPr>
    </w:p>
    <w:p w:rsidR="005272E0" w:rsidRDefault="005272E0" w:rsidP="005272E0">
      <w:pPr>
        <w:ind w:left="1134" w:hanging="567"/>
        <w:rPr>
          <w:sz w:val="2"/>
          <w:szCs w:val="2"/>
        </w:rPr>
      </w:pPr>
    </w:p>
    <w:p w:rsidR="005272E0" w:rsidRDefault="005272E0" w:rsidP="005272E0">
      <w:pPr>
        <w:ind w:left="1134" w:hanging="567"/>
        <w:rPr>
          <w:sz w:val="2"/>
          <w:szCs w:val="2"/>
        </w:rPr>
        <w:sectPr w:rsidR="005272E0" w:rsidSect="00DD7C13">
          <w:footerReference w:type="even" r:id="rId8"/>
          <w:footerReference w:type="default" r:id="rId9"/>
          <w:pgSz w:w="11909" w:h="16838"/>
          <w:pgMar w:top="567" w:right="852" w:bottom="1135" w:left="709" w:header="0" w:footer="3" w:gutter="0"/>
          <w:cols w:space="720"/>
          <w:noEndnote/>
          <w:docGrid w:linePitch="360"/>
        </w:sectPr>
      </w:pPr>
    </w:p>
    <w:p w:rsidR="000C3762" w:rsidRDefault="000C3762" w:rsidP="005272E0">
      <w:pPr>
        <w:ind w:left="1134" w:hanging="567"/>
        <w:rPr>
          <w:sz w:val="2"/>
          <w:szCs w:val="2"/>
        </w:rPr>
        <w:sectPr w:rsidR="000C3762" w:rsidSect="005272E0">
          <w:pgSz w:w="11909" w:h="16838"/>
          <w:pgMar w:top="0" w:right="710" w:bottom="0" w:left="709" w:header="0" w:footer="3" w:gutter="0"/>
          <w:cols w:space="720"/>
          <w:noEndnote/>
          <w:docGrid w:linePitch="360"/>
        </w:sectPr>
      </w:pPr>
    </w:p>
    <w:p w:rsidR="000C3762" w:rsidRDefault="000C3762" w:rsidP="005272E0">
      <w:pPr>
        <w:ind w:left="1134" w:hanging="567"/>
        <w:rPr>
          <w:sz w:val="2"/>
          <w:szCs w:val="2"/>
        </w:rPr>
        <w:sectPr w:rsidR="000C3762" w:rsidSect="005272E0">
          <w:pgSz w:w="11909" w:h="16838"/>
          <w:pgMar w:top="0" w:right="710" w:bottom="0" w:left="709" w:header="0" w:footer="3" w:gutter="0"/>
          <w:cols w:space="720"/>
          <w:noEndnote/>
          <w:docGrid w:linePitch="360"/>
        </w:sectPr>
      </w:pPr>
    </w:p>
    <w:p w:rsidR="000C3762" w:rsidRDefault="000C3762" w:rsidP="005272E0">
      <w:pPr>
        <w:pStyle w:val="2"/>
        <w:shd w:val="clear" w:color="auto" w:fill="auto"/>
        <w:spacing w:before="0" w:after="0" w:line="482" w:lineRule="exact"/>
        <w:ind w:left="1134" w:hanging="567"/>
        <w:jc w:val="left"/>
        <w:rPr>
          <w:sz w:val="2"/>
          <w:szCs w:val="2"/>
        </w:rPr>
      </w:pPr>
    </w:p>
    <w:sectPr w:rsidR="000C3762" w:rsidSect="005272E0">
      <w:pgSz w:w="11909" w:h="16838"/>
      <w:pgMar w:top="0" w:right="710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07" w:rsidRDefault="003A3907" w:rsidP="000C3762">
      <w:r>
        <w:separator/>
      </w:r>
    </w:p>
  </w:endnote>
  <w:endnote w:type="continuationSeparator" w:id="0">
    <w:p w:rsidR="003A3907" w:rsidRDefault="003A3907" w:rsidP="000C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92" w:rsidRDefault="0067289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92" w:rsidRDefault="0067289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07" w:rsidRDefault="003A3907"/>
  </w:footnote>
  <w:footnote w:type="continuationSeparator" w:id="0">
    <w:p w:rsidR="003A3907" w:rsidRDefault="003A39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8695D"/>
    <w:multiLevelType w:val="multilevel"/>
    <w:tmpl w:val="397E0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3762"/>
    <w:rsid w:val="00060A2E"/>
    <w:rsid w:val="000A1C01"/>
    <w:rsid w:val="000C3762"/>
    <w:rsid w:val="000D1A6A"/>
    <w:rsid w:val="001809E9"/>
    <w:rsid w:val="001B7B70"/>
    <w:rsid w:val="001C71B9"/>
    <w:rsid w:val="001E3ED8"/>
    <w:rsid w:val="001F2D79"/>
    <w:rsid w:val="002A2013"/>
    <w:rsid w:val="002E3EFF"/>
    <w:rsid w:val="003628E3"/>
    <w:rsid w:val="003A1635"/>
    <w:rsid w:val="003A3907"/>
    <w:rsid w:val="00407CBD"/>
    <w:rsid w:val="0047728B"/>
    <w:rsid w:val="005272E0"/>
    <w:rsid w:val="00672892"/>
    <w:rsid w:val="006750DB"/>
    <w:rsid w:val="007626FC"/>
    <w:rsid w:val="00780564"/>
    <w:rsid w:val="007E205F"/>
    <w:rsid w:val="0086434A"/>
    <w:rsid w:val="0087758A"/>
    <w:rsid w:val="009576F7"/>
    <w:rsid w:val="009C1720"/>
    <w:rsid w:val="009F40EE"/>
    <w:rsid w:val="009F45FB"/>
    <w:rsid w:val="00A23410"/>
    <w:rsid w:val="00A304BB"/>
    <w:rsid w:val="00A9653C"/>
    <w:rsid w:val="00AE53C1"/>
    <w:rsid w:val="00B004D3"/>
    <w:rsid w:val="00B40CAD"/>
    <w:rsid w:val="00B66529"/>
    <w:rsid w:val="00C46FDC"/>
    <w:rsid w:val="00DD7C13"/>
    <w:rsid w:val="00DF609C"/>
    <w:rsid w:val="00E15CEB"/>
    <w:rsid w:val="00E546E2"/>
    <w:rsid w:val="00E82ABE"/>
    <w:rsid w:val="00EB13F3"/>
    <w:rsid w:val="00F36600"/>
    <w:rsid w:val="00F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818B3-AA5E-4C33-83BD-FD85F11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76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C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a4">
    <w:name w:val="Основной текст_"/>
    <w:basedOn w:val="a0"/>
    <w:link w:val="2"/>
    <w:rsid w:val="000C3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0C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1">
    <w:name w:val="Основной текст1"/>
    <w:basedOn w:val="a4"/>
    <w:rsid w:val="000C3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uk-UA"/>
    </w:rPr>
  </w:style>
  <w:style w:type="character" w:customStyle="1" w:styleId="10pt0pt">
    <w:name w:val="Основной текст + 10 pt;Интервал 0 pt"/>
    <w:basedOn w:val="a4"/>
    <w:rsid w:val="000C3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uk-UA"/>
    </w:rPr>
  </w:style>
  <w:style w:type="character" w:customStyle="1" w:styleId="20pt">
    <w:name w:val="Основной текст (2) + Интервал 0 pt"/>
    <w:basedOn w:val="20"/>
    <w:rsid w:val="000C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0pt">
    <w:name w:val="Основной текст + Интервал 0 pt"/>
    <w:basedOn w:val="a4"/>
    <w:rsid w:val="000C3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20pt0">
    <w:name w:val="Основной текст (2) + Интервал 0 pt"/>
    <w:basedOn w:val="20"/>
    <w:rsid w:val="000C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character" w:customStyle="1" w:styleId="20pt1">
    <w:name w:val="Основной текст (2) + Интервал 0 pt"/>
    <w:basedOn w:val="20"/>
    <w:rsid w:val="000C3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0">
    <w:name w:val="Заголовок №1"/>
    <w:basedOn w:val="a"/>
    <w:link w:val="1"/>
    <w:rsid w:val="000C376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2">
    <w:name w:val="Основной текст2"/>
    <w:basedOn w:val="a"/>
    <w:link w:val="a4"/>
    <w:rsid w:val="000C3762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Основной текст (2)"/>
    <w:basedOn w:val="a"/>
    <w:link w:val="20"/>
    <w:rsid w:val="000C3762"/>
    <w:pPr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styleId="a5">
    <w:name w:val="footer"/>
    <w:basedOn w:val="a"/>
    <w:link w:val="a6"/>
    <w:rsid w:val="0067289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6">
    <w:name w:val="Нижний колонтитул Знак"/>
    <w:basedOn w:val="a0"/>
    <w:link w:val="a5"/>
    <w:rsid w:val="00672892"/>
    <w:rPr>
      <w:rFonts w:ascii="Times New Roman" w:eastAsia="Times New Roman" w:hAnsi="Times New Roman" w:cs="Times New Roman"/>
      <w:lang w:val="ru-RU"/>
    </w:rPr>
  </w:style>
  <w:style w:type="paragraph" w:styleId="a7">
    <w:name w:val="Body Text Indent"/>
    <w:basedOn w:val="a"/>
    <w:link w:val="a8"/>
    <w:rsid w:val="00672892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character" w:customStyle="1" w:styleId="a8">
    <w:name w:val="Основной текст с отступом Знак"/>
    <w:basedOn w:val="a0"/>
    <w:link w:val="a7"/>
    <w:rsid w:val="00672892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9">
    <w:name w:val="Table Grid"/>
    <w:basedOn w:val="a1"/>
    <w:uiPriority w:val="59"/>
    <w:rsid w:val="00A23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3EFF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2">
    <w:name w:val="Обычный1"/>
    <w:rsid w:val="002E3EF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634B-D045-4D3D-92B6-CE425567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Наташа</cp:lastModifiedBy>
  <cp:revision>18</cp:revision>
  <cp:lastPrinted>2014-06-05T07:27:00Z</cp:lastPrinted>
  <dcterms:created xsi:type="dcterms:W3CDTF">2014-03-13T10:11:00Z</dcterms:created>
  <dcterms:modified xsi:type="dcterms:W3CDTF">2017-03-17T12:38:00Z</dcterms:modified>
</cp:coreProperties>
</file>