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E4" w:rsidRDefault="004C50E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5352"/>
        <w:gridCol w:w="1045"/>
        <w:gridCol w:w="592"/>
        <w:gridCol w:w="1045"/>
        <w:gridCol w:w="525"/>
        <w:gridCol w:w="1045"/>
      </w:tblGrid>
      <w:tr w:rsidR="004C50E4" w:rsidRPr="004C50E4" w:rsidTr="004C50E4">
        <w:trPr>
          <w:gridAfter w:val="1"/>
          <w:wAfter w:w="1045" w:type="dxa"/>
          <w:trHeight w:hRule="exact" w:val="653"/>
        </w:trPr>
        <w:tc>
          <w:tcPr>
            <w:tcW w:w="9260" w:type="dxa"/>
            <w:gridSpan w:val="6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Style w:val="0pt0"/>
                <w:b/>
                <w:sz w:val="28"/>
                <w:szCs w:val="28"/>
              </w:rPr>
              <w:t xml:space="preserve">               Розділ </w:t>
            </w:r>
            <w:r w:rsidRPr="004C50E4">
              <w:rPr>
                <w:rStyle w:val="0pt0"/>
                <w:b/>
                <w:sz w:val="28"/>
                <w:szCs w:val="28"/>
              </w:rPr>
              <w:t xml:space="preserve">1. Основні завдання аналітичної хімії(3 </w:t>
            </w:r>
            <w:r w:rsidRPr="004C50E4">
              <w:rPr>
                <w:rStyle w:val="0pt0"/>
                <w:b/>
                <w:sz w:val="28"/>
                <w:szCs w:val="28"/>
                <w:lang w:val="ru-RU"/>
              </w:rPr>
              <w:t>год)</w:t>
            </w:r>
          </w:p>
        </w:tc>
      </w:tr>
      <w:tr w:rsidR="004C50E4" w:rsidRPr="004C50E4" w:rsidTr="004B2982">
        <w:trPr>
          <w:trHeight w:hRule="exact" w:val="653"/>
        </w:trPr>
        <w:tc>
          <w:tcPr>
            <w:tcW w:w="701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8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1.1</w:t>
            </w:r>
          </w:p>
        </w:tc>
        <w:tc>
          <w:tcPr>
            <w:tcW w:w="6397" w:type="dxa"/>
            <w:gridSpan w:val="2"/>
            <w:shd w:val="clear" w:color="auto" w:fill="FFFFFF"/>
          </w:tcPr>
          <w:p w:rsidR="004C50E4" w:rsidRPr="004C50E4" w:rsidRDefault="004C50E4" w:rsidP="004B2982">
            <w:pPr>
              <w:pStyle w:val="1"/>
              <w:shd w:val="clear" w:color="auto" w:fill="auto"/>
              <w:spacing w:line="324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Завдан</w:t>
            </w:r>
            <w:r w:rsidR="004B2982">
              <w:rPr>
                <w:rStyle w:val="12pt0pt"/>
                <w:sz w:val="28"/>
                <w:szCs w:val="28"/>
              </w:rPr>
              <w:t>ня аналітичної  хімії. Методи </w:t>
            </w:r>
            <w:r w:rsidR="004B2982" w:rsidRPr="004C50E4">
              <w:rPr>
                <w:rStyle w:val="12pt0pt"/>
                <w:sz w:val="28"/>
                <w:szCs w:val="28"/>
              </w:rPr>
              <w:t>аналітичної хімії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B2982">
        <w:trPr>
          <w:trHeight w:hRule="exact" w:val="331"/>
        </w:trPr>
        <w:tc>
          <w:tcPr>
            <w:tcW w:w="701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8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1.2</w:t>
            </w:r>
          </w:p>
        </w:tc>
        <w:tc>
          <w:tcPr>
            <w:tcW w:w="6397" w:type="dxa"/>
            <w:gridSpan w:val="2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Структура аналітичної хімії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B2982">
        <w:trPr>
          <w:trHeight w:hRule="exact" w:val="658"/>
        </w:trPr>
        <w:tc>
          <w:tcPr>
            <w:tcW w:w="701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8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1.3</w:t>
            </w:r>
          </w:p>
        </w:tc>
        <w:tc>
          <w:tcPr>
            <w:tcW w:w="6397" w:type="dxa"/>
            <w:gridSpan w:val="2"/>
            <w:shd w:val="clear" w:color="auto" w:fill="FFFFFF"/>
          </w:tcPr>
          <w:p w:rsidR="004C50E4" w:rsidRDefault="004C50E4" w:rsidP="004C50E4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rStyle w:val="12pt0pt"/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Якісний аналіз як складова аналітичної хімії</w:t>
            </w:r>
          </w:p>
          <w:p w:rsidR="004B2982" w:rsidRDefault="004B2982" w:rsidP="004C50E4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rStyle w:val="12pt0pt"/>
                <w:sz w:val="28"/>
                <w:szCs w:val="28"/>
              </w:rPr>
            </w:pPr>
          </w:p>
          <w:p w:rsidR="004B2982" w:rsidRDefault="004B2982" w:rsidP="004C50E4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rStyle w:val="12pt0pt"/>
                <w:sz w:val="28"/>
                <w:szCs w:val="28"/>
              </w:rPr>
            </w:pPr>
          </w:p>
          <w:p w:rsidR="004B2982" w:rsidRDefault="004B2982" w:rsidP="004C50E4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rStyle w:val="12pt0pt"/>
                <w:sz w:val="28"/>
                <w:szCs w:val="28"/>
              </w:rPr>
            </w:pPr>
          </w:p>
          <w:p w:rsidR="004B2982" w:rsidRPr="004C50E4" w:rsidRDefault="004B2982" w:rsidP="004C50E4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gridAfter w:val="1"/>
          <w:wAfter w:w="1045" w:type="dxa"/>
          <w:trHeight w:hRule="exact" w:val="662"/>
        </w:trPr>
        <w:tc>
          <w:tcPr>
            <w:tcW w:w="9260" w:type="dxa"/>
            <w:gridSpan w:val="6"/>
            <w:shd w:val="clear" w:color="auto" w:fill="FFFFFF"/>
          </w:tcPr>
          <w:p w:rsidR="004C50E4" w:rsidRPr="004B2982" w:rsidRDefault="004B2982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4B2982">
              <w:rPr>
                <w:rStyle w:val="0pt0"/>
                <w:b/>
                <w:sz w:val="28"/>
                <w:szCs w:val="28"/>
              </w:rPr>
              <w:t xml:space="preserve">Розділ </w:t>
            </w:r>
            <w:r w:rsidR="004C50E4" w:rsidRPr="004B2982">
              <w:rPr>
                <w:rStyle w:val="0pt0"/>
                <w:b/>
                <w:sz w:val="28"/>
                <w:szCs w:val="28"/>
              </w:rPr>
              <w:t xml:space="preserve">2. Гомогенні реакції в якісному аналізі (20 </w:t>
            </w:r>
            <w:r w:rsidR="004C50E4" w:rsidRPr="004B2982">
              <w:rPr>
                <w:rStyle w:val="0pt0"/>
                <w:b/>
                <w:sz w:val="28"/>
                <w:szCs w:val="28"/>
                <w:lang w:val="ru-RU"/>
              </w:rPr>
              <w:t>год)</w:t>
            </w:r>
          </w:p>
        </w:tc>
      </w:tr>
      <w:tr w:rsidR="004C50E4" w:rsidRPr="004C50E4" w:rsidTr="004C50E4">
        <w:trPr>
          <w:gridAfter w:val="1"/>
          <w:wAfter w:w="1045" w:type="dxa"/>
          <w:trHeight w:hRule="exact" w:val="662"/>
        </w:trPr>
        <w:tc>
          <w:tcPr>
            <w:tcW w:w="701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2.1.</w:t>
            </w:r>
          </w:p>
        </w:tc>
        <w:tc>
          <w:tcPr>
            <w:tcW w:w="535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Характеристика розчинів. Процес розчинення</w:t>
            </w:r>
            <w:r w:rsidR="004B2982">
              <w:rPr>
                <w:rStyle w:val="12pt0pt"/>
                <w:sz w:val="28"/>
                <w:szCs w:val="28"/>
              </w:rPr>
              <w:t>.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gridAfter w:val="1"/>
          <w:wAfter w:w="1045" w:type="dxa"/>
          <w:trHeight w:hRule="exact" w:val="336"/>
        </w:trPr>
        <w:tc>
          <w:tcPr>
            <w:tcW w:w="701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2.2</w:t>
            </w:r>
          </w:p>
        </w:tc>
        <w:tc>
          <w:tcPr>
            <w:tcW w:w="535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Концентрація розчинів</w:t>
            </w:r>
            <w:r w:rsidR="004B2982">
              <w:rPr>
                <w:rStyle w:val="12pt0pt"/>
                <w:sz w:val="28"/>
                <w:szCs w:val="28"/>
              </w:rPr>
              <w:t>.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gridAfter w:val="1"/>
          <w:wAfter w:w="1045" w:type="dxa"/>
          <w:trHeight w:hRule="exact" w:val="331"/>
        </w:trPr>
        <w:tc>
          <w:tcPr>
            <w:tcW w:w="701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2.3</w:t>
            </w:r>
          </w:p>
        </w:tc>
        <w:tc>
          <w:tcPr>
            <w:tcW w:w="535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Гідрати, кристалогідрати</w:t>
            </w:r>
            <w:r w:rsidR="004B2982">
              <w:rPr>
                <w:rStyle w:val="12pt0pt"/>
                <w:sz w:val="28"/>
                <w:szCs w:val="28"/>
              </w:rPr>
              <w:t>.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gridAfter w:val="1"/>
          <w:wAfter w:w="1045" w:type="dxa"/>
          <w:trHeight w:hRule="exact" w:val="341"/>
        </w:trPr>
        <w:tc>
          <w:tcPr>
            <w:tcW w:w="701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2.4</w:t>
            </w:r>
          </w:p>
        </w:tc>
        <w:tc>
          <w:tcPr>
            <w:tcW w:w="535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Перенасичені розчини. Осмос</w:t>
            </w:r>
            <w:r w:rsidR="004B2982">
              <w:rPr>
                <w:rStyle w:val="12pt0pt"/>
                <w:sz w:val="28"/>
                <w:szCs w:val="28"/>
              </w:rPr>
              <w:t>.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gridAfter w:val="1"/>
          <w:wAfter w:w="1045" w:type="dxa"/>
          <w:trHeight w:hRule="exact" w:val="346"/>
        </w:trPr>
        <w:tc>
          <w:tcPr>
            <w:tcW w:w="701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2.5</w:t>
            </w:r>
          </w:p>
        </w:tc>
        <w:tc>
          <w:tcPr>
            <w:tcW w:w="535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Замерзання і кипіння розчинів</w:t>
            </w:r>
            <w:r w:rsidR="004B2982">
              <w:rPr>
                <w:rStyle w:val="12pt0pt"/>
                <w:sz w:val="28"/>
                <w:szCs w:val="28"/>
              </w:rPr>
              <w:t>.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gridAfter w:val="1"/>
          <w:wAfter w:w="1045" w:type="dxa"/>
          <w:trHeight w:hRule="exact" w:val="336"/>
        </w:trPr>
        <w:tc>
          <w:tcPr>
            <w:tcW w:w="701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2.6</w:t>
            </w:r>
          </w:p>
        </w:tc>
        <w:tc>
          <w:tcPr>
            <w:tcW w:w="535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Дисоціація води. Водневий показник</w:t>
            </w:r>
            <w:r w:rsidR="004B2982">
              <w:rPr>
                <w:rStyle w:val="12pt0pt"/>
                <w:sz w:val="28"/>
                <w:szCs w:val="28"/>
              </w:rPr>
              <w:t>.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gridAfter w:val="1"/>
          <w:wAfter w:w="1045" w:type="dxa"/>
          <w:trHeight w:hRule="exact" w:val="331"/>
        </w:trPr>
        <w:tc>
          <w:tcPr>
            <w:tcW w:w="701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2.7</w:t>
            </w:r>
          </w:p>
        </w:tc>
        <w:tc>
          <w:tcPr>
            <w:tcW w:w="535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Гідроліз солей</w:t>
            </w:r>
            <w:r w:rsidR="004B2982">
              <w:rPr>
                <w:rStyle w:val="12pt0pt"/>
                <w:sz w:val="28"/>
                <w:szCs w:val="28"/>
              </w:rPr>
              <w:t>.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1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gridAfter w:val="1"/>
          <w:wAfter w:w="1045" w:type="dxa"/>
          <w:trHeight w:hRule="exact" w:val="341"/>
        </w:trPr>
        <w:tc>
          <w:tcPr>
            <w:tcW w:w="701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2.8</w:t>
            </w:r>
          </w:p>
        </w:tc>
        <w:tc>
          <w:tcPr>
            <w:tcW w:w="5352" w:type="dxa"/>
            <w:shd w:val="clear" w:color="auto" w:fill="FFFFFF"/>
          </w:tcPr>
          <w:p w:rsidR="004C50E4" w:rsidRPr="004C50E4" w:rsidRDefault="004B2982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pt0pt"/>
                <w:sz w:val="28"/>
                <w:szCs w:val="28"/>
              </w:rPr>
              <w:t xml:space="preserve">Титрування </w:t>
            </w:r>
            <w:proofErr w:type="spellStart"/>
            <w:r>
              <w:rPr>
                <w:rStyle w:val="12pt0pt"/>
                <w:sz w:val="28"/>
                <w:szCs w:val="28"/>
              </w:rPr>
              <w:t>розч</w:t>
            </w:r>
            <w:proofErr w:type="spellEnd"/>
            <w:r>
              <w:rPr>
                <w:rStyle w:val="12pt0pt"/>
                <w:sz w:val="28"/>
                <w:szCs w:val="28"/>
                <w:lang w:val="ru-RU"/>
              </w:rPr>
              <w:t>и</w:t>
            </w:r>
            <w:proofErr w:type="spellStart"/>
            <w:r>
              <w:rPr>
                <w:rStyle w:val="12pt0pt"/>
                <w:sz w:val="28"/>
                <w:szCs w:val="28"/>
              </w:rPr>
              <w:t>ні</w:t>
            </w:r>
            <w:r w:rsidR="004C50E4" w:rsidRPr="004C50E4">
              <w:rPr>
                <w:rStyle w:val="12pt0pt"/>
                <w:sz w:val="28"/>
                <w:szCs w:val="28"/>
              </w:rPr>
              <w:t>в</w:t>
            </w:r>
            <w:proofErr w:type="spellEnd"/>
            <w:r>
              <w:rPr>
                <w:rStyle w:val="12pt0pt"/>
                <w:sz w:val="28"/>
                <w:szCs w:val="28"/>
              </w:rPr>
              <w:t>.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gridAfter w:val="1"/>
          <w:wAfter w:w="1045" w:type="dxa"/>
          <w:trHeight w:hRule="exact" w:val="336"/>
        </w:trPr>
        <w:tc>
          <w:tcPr>
            <w:tcW w:w="701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2.9</w:t>
            </w:r>
          </w:p>
        </w:tc>
        <w:tc>
          <w:tcPr>
            <w:tcW w:w="535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Вирощування кристалогідратів</w:t>
            </w:r>
            <w:r w:rsidR="004B2982">
              <w:rPr>
                <w:rStyle w:val="12pt0pt"/>
                <w:sz w:val="28"/>
                <w:szCs w:val="28"/>
              </w:rPr>
              <w:t>.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140" w:lineRule="exact"/>
              <w:jc w:val="center"/>
              <w:rPr>
                <w:sz w:val="28"/>
                <w:szCs w:val="28"/>
              </w:rPr>
            </w:pPr>
          </w:p>
          <w:p w:rsidR="004C50E4" w:rsidRPr="004C50E4" w:rsidRDefault="004C50E4" w:rsidP="004C50E4">
            <w:pPr>
              <w:pStyle w:val="1"/>
              <w:shd w:val="clear" w:color="auto" w:fill="auto"/>
              <w:spacing w:line="1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gridAfter w:val="1"/>
          <w:wAfter w:w="1045" w:type="dxa"/>
          <w:trHeight w:hRule="exact" w:val="341"/>
        </w:trPr>
        <w:tc>
          <w:tcPr>
            <w:tcW w:w="9260" w:type="dxa"/>
            <w:gridSpan w:val="6"/>
            <w:shd w:val="clear" w:color="auto" w:fill="FFFFFF"/>
          </w:tcPr>
          <w:p w:rsidR="004C50E4" w:rsidRPr="004B2982" w:rsidRDefault="004B2982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4B2982">
              <w:rPr>
                <w:rStyle w:val="0pt0"/>
                <w:b/>
                <w:sz w:val="28"/>
                <w:szCs w:val="28"/>
              </w:rPr>
              <w:t xml:space="preserve">Розділ </w:t>
            </w:r>
            <w:r w:rsidR="004C50E4" w:rsidRPr="004B2982">
              <w:rPr>
                <w:rStyle w:val="0pt0"/>
                <w:b/>
                <w:sz w:val="28"/>
                <w:szCs w:val="28"/>
              </w:rPr>
              <w:t xml:space="preserve">3. Перша аналітична група катіонів (3 </w:t>
            </w:r>
            <w:r w:rsidR="004C50E4" w:rsidRPr="004B2982">
              <w:rPr>
                <w:rStyle w:val="0pt0"/>
                <w:b/>
                <w:sz w:val="28"/>
                <w:szCs w:val="28"/>
                <w:lang w:val="ru-RU"/>
              </w:rPr>
              <w:t>год)</w:t>
            </w:r>
          </w:p>
        </w:tc>
      </w:tr>
      <w:tr w:rsidR="004C50E4" w:rsidRPr="004C50E4" w:rsidTr="004C50E4">
        <w:trPr>
          <w:gridAfter w:val="1"/>
          <w:wAfter w:w="1045" w:type="dxa"/>
          <w:trHeight w:hRule="exact" w:val="346"/>
        </w:trPr>
        <w:tc>
          <w:tcPr>
            <w:tcW w:w="701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5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5pt0pt"/>
                <w:sz w:val="28"/>
                <w:szCs w:val="28"/>
              </w:rPr>
              <w:t>Практичні роботи</w:t>
            </w:r>
            <w:r w:rsidR="00CF28D9">
              <w:rPr>
                <w:rStyle w:val="125pt0pt"/>
                <w:sz w:val="28"/>
                <w:szCs w:val="28"/>
              </w:rPr>
              <w:t>: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gridAfter w:val="1"/>
          <w:wAfter w:w="1045" w:type="dxa"/>
          <w:trHeight w:hRule="exact" w:val="341"/>
        </w:trPr>
        <w:tc>
          <w:tcPr>
            <w:tcW w:w="701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3.1</w:t>
            </w:r>
          </w:p>
        </w:tc>
        <w:tc>
          <w:tcPr>
            <w:tcW w:w="5352" w:type="dxa"/>
            <w:shd w:val="clear" w:color="auto" w:fill="FFFFFF"/>
          </w:tcPr>
          <w:p w:rsidR="004C50E4" w:rsidRPr="004B2982" w:rsidRDefault="004B2982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pt0pt"/>
                <w:sz w:val="28"/>
                <w:szCs w:val="28"/>
              </w:rPr>
              <w:t xml:space="preserve">Характерні реакції на </w:t>
            </w:r>
            <w:proofErr w:type="spellStart"/>
            <w:r>
              <w:rPr>
                <w:rStyle w:val="12pt0pt"/>
                <w:sz w:val="28"/>
                <w:szCs w:val="28"/>
              </w:rPr>
              <w:t>йон</w:t>
            </w:r>
            <w:proofErr w:type="spellEnd"/>
            <w:r w:rsidRPr="004B2982">
              <w:rPr>
                <w:rStyle w:val="12pt0pt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2982">
              <w:rPr>
                <w:rStyle w:val="12pt0pt"/>
                <w:sz w:val="28"/>
                <w:szCs w:val="28"/>
                <w:lang w:val="ru-RU"/>
              </w:rPr>
              <w:t>амонію</w:t>
            </w:r>
            <w:proofErr w:type="spellEnd"/>
            <w:r w:rsidRPr="004B2982">
              <w:rPr>
                <w:rStyle w:val="12pt0pt"/>
                <w:sz w:val="28"/>
                <w:szCs w:val="28"/>
                <w:lang w:val="ru-RU"/>
              </w:rPr>
              <w:t>.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gridAfter w:val="1"/>
          <w:wAfter w:w="1045" w:type="dxa"/>
          <w:trHeight w:hRule="exact" w:val="331"/>
        </w:trPr>
        <w:tc>
          <w:tcPr>
            <w:tcW w:w="701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3.2</w:t>
            </w:r>
          </w:p>
        </w:tc>
        <w:tc>
          <w:tcPr>
            <w:tcW w:w="535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 xml:space="preserve">Реакції на </w:t>
            </w:r>
            <w:proofErr w:type="spellStart"/>
            <w:r w:rsidRPr="004C50E4">
              <w:rPr>
                <w:rStyle w:val="12pt0pt"/>
                <w:sz w:val="28"/>
                <w:szCs w:val="28"/>
              </w:rPr>
              <w:t>йони</w:t>
            </w:r>
            <w:proofErr w:type="spellEnd"/>
            <w:r w:rsidRPr="004C50E4">
              <w:rPr>
                <w:rStyle w:val="12pt0pt"/>
                <w:sz w:val="28"/>
                <w:szCs w:val="28"/>
              </w:rPr>
              <w:t xml:space="preserve"> К</w:t>
            </w:r>
            <w:r w:rsidRPr="004C50E4">
              <w:rPr>
                <w:rStyle w:val="12pt0pt"/>
                <w:sz w:val="28"/>
                <w:szCs w:val="28"/>
                <w:vertAlign w:val="superscript"/>
              </w:rPr>
              <w:t>+</w:t>
            </w:r>
            <w:r w:rsidR="004B2982" w:rsidRPr="004C50E4">
              <w:rPr>
                <w:rStyle w:val="12pt0pt"/>
                <w:sz w:val="28"/>
                <w:szCs w:val="28"/>
              </w:rPr>
              <w:t xml:space="preserve"> </w:t>
            </w:r>
            <w:r w:rsidR="004B2982">
              <w:rPr>
                <w:rStyle w:val="12pt0pt"/>
                <w:sz w:val="28"/>
                <w:szCs w:val="28"/>
              </w:rPr>
              <w:t xml:space="preserve"> ,</w:t>
            </w:r>
            <w:r w:rsidR="004B2982">
              <w:rPr>
                <w:rStyle w:val="12pt0pt"/>
                <w:sz w:val="28"/>
                <w:szCs w:val="28"/>
                <w:lang w:val="en-US"/>
              </w:rPr>
              <w:t>N</w:t>
            </w:r>
            <w:r w:rsidR="004B2982" w:rsidRPr="004B2982">
              <w:rPr>
                <w:rStyle w:val="12pt0pt"/>
                <w:sz w:val="28"/>
                <w:szCs w:val="28"/>
                <w:lang w:val="ru-RU"/>
              </w:rPr>
              <w:t>а</w:t>
            </w:r>
            <w:r w:rsidR="004B2982" w:rsidRPr="004C50E4">
              <w:rPr>
                <w:rStyle w:val="12pt0pt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gridAfter w:val="1"/>
          <w:wAfter w:w="1045" w:type="dxa"/>
          <w:trHeight w:hRule="exact" w:val="658"/>
        </w:trPr>
        <w:tc>
          <w:tcPr>
            <w:tcW w:w="701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3.3</w:t>
            </w:r>
          </w:p>
        </w:tc>
        <w:tc>
          <w:tcPr>
            <w:tcW w:w="535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Розділення суміші катіонів аналітичної групи</w:t>
            </w:r>
            <w:r w:rsidR="003C1952">
              <w:rPr>
                <w:rStyle w:val="12pt0pt"/>
                <w:sz w:val="28"/>
                <w:szCs w:val="28"/>
              </w:rPr>
              <w:t>.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gridAfter w:val="1"/>
          <w:wAfter w:w="1045" w:type="dxa"/>
          <w:trHeight w:hRule="exact" w:val="336"/>
        </w:trPr>
        <w:tc>
          <w:tcPr>
            <w:tcW w:w="9260" w:type="dxa"/>
            <w:gridSpan w:val="6"/>
            <w:shd w:val="clear" w:color="auto" w:fill="FFFFFF"/>
          </w:tcPr>
          <w:p w:rsidR="004C50E4" w:rsidRPr="004B2982" w:rsidRDefault="004B2982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4B2982">
              <w:rPr>
                <w:rStyle w:val="0pt0"/>
                <w:b/>
                <w:sz w:val="28"/>
                <w:szCs w:val="28"/>
              </w:rPr>
              <w:t xml:space="preserve">Розділ </w:t>
            </w:r>
            <w:r w:rsidR="004C50E4" w:rsidRPr="004B2982">
              <w:rPr>
                <w:rStyle w:val="0pt0"/>
                <w:b/>
                <w:sz w:val="28"/>
                <w:szCs w:val="28"/>
              </w:rPr>
              <w:t xml:space="preserve">4. Гетерогенні системи в якісному аналізі (7 </w:t>
            </w:r>
            <w:r w:rsidR="004C50E4" w:rsidRPr="004B2982">
              <w:rPr>
                <w:rStyle w:val="0pt0"/>
                <w:b/>
                <w:sz w:val="28"/>
                <w:szCs w:val="28"/>
                <w:lang w:val="ru-RU"/>
              </w:rPr>
              <w:t>год)</w:t>
            </w:r>
          </w:p>
        </w:tc>
      </w:tr>
      <w:tr w:rsidR="004C50E4" w:rsidRPr="004C50E4" w:rsidTr="004C50E4">
        <w:trPr>
          <w:gridAfter w:val="1"/>
          <w:wAfter w:w="1045" w:type="dxa"/>
          <w:trHeight w:hRule="exact" w:val="677"/>
        </w:trPr>
        <w:tc>
          <w:tcPr>
            <w:tcW w:w="701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4.1</w:t>
            </w:r>
          </w:p>
        </w:tc>
        <w:tc>
          <w:tcPr>
            <w:tcW w:w="535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329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Загальна характеристика гетерогенних систем</w:t>
            </w:r>
            <w:r w:rsidR="003C1952">
              <w:rPr>
                <w:rStyle w:val="12pt0pt"/>
                <w:sz w:val="28"/>
                <w:szCs w:val="28"/>
              </w:rPr>
              <w:t>.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gridAfter w:val="1"/>
          <w:wAfter w:w="1045" w:type="dxa"/>
          <w:trHeight w:hRule="exact" w:val="341"/>
        </w:trPr>
        <w:tc>
          <w:tcPr>
            <w:tcW w:w="701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4.2</w:t>
            </w:r>
          </w:p>
        </w:tc>
        <w:tc>
          <w:tcPr>
            <w:tcW w:w="5352" w:type="dxa"/>
            <w:shd w:val="clear" w:color="auto" w:fill="FFFFFF"/>
          </w:tcPr>
          <w:p w:rsidR="004B2982" w:rsidRDefault="004B2982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rStyle w:val="12pt0pt"/>
                <w:sz w:val="28"/>
                <w:szCs w:val="28"/>
              </w:rPr>
            </w:pPr>
            <w:r>
              <w:rPr>
                <w:rStyle w:val="12pt0pt"/>
                <w:sz w:val="28"/>
                <w:szCs w:val="28"/>
              </w:rPr>
              <w:t xml:space="preserve">Умови їхньої стабільності </w:t>
            </w:r>
            <w:r w:rsidR="003C1952">
              <w:rPr>
                <w:rStyle w:val="12pt0pt"/>
                <w:sz w:val="28"/>
                <w:szCs w:val="28"/>
              </w:rPr>
              <w:t>.</w:t>
            </w:r>
            <w:r w:rsidR="004C50E4" w:rsidRPr="004C50E4">
              <w:rPr>
                <w:rStyle w:val="12pt0pt"/>
                <w:sz w:val="28"/>
                <w:szCs w:val="28"/>
              </w:rPr>
              <w:t xml:space="preserve"> </w:t>
            </w:r>
          </w:p>
          <w:p w:rsidR="004B2982" w:rsidRDefault="004B2982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rStyle w:val="12pt0pt"/>
                <w:sz w:val="28"/>
                <w:szCs w:val="28"/>
              </w:rPr>
            </w:pPr>
          </w:p>
          <w:p w:rsidR="004B2982" w:rsidRDefault="004B2982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rStyle w:val="12pt0pt"/>
                <w:sz w:val="28"/>
                <w:szCs w:val="28"/>
              </w:rPr>
            </w:pPr>
          </w:p>
          <w:p w:rsidR="004B2982" w:rsidRDefault="004B2982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rStyle w:val="12pt0pt"/>
                <w:sz w:val="28"/>
                <w:szCs w:val="28"/>
              </w:rPr>
            </w:pPr>
            <w:r>
              <w:rPr>
                <w:rStyle w:val="12pt0pt"/>
                <w:sz w:val="28"/>
                <w:szCs w:val="28"/>
              </w:rPr>
              <w:t>систем</w:t>
            </w:r>
          </w:p>
          <w:p w:rsidR="004B2982" w:rsidRDefault="004B2982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rStyle w:val="12pt0pt"/>
                <w:sz w:val="28"/>
                <w:szCs w:val="28"/>
              </w:rPr>
            </w:pPr>
          </w:p>
          <w:p w:rsidR="004B2982" w:rsidRDefault="004B2982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rStyle w:val="12pt0pt"/>
                <w:sz w:val="28"/>
                <w:szCs w:val="28"/>
              </w:rPr>
            </w:pPr>
          </w:p>
          <w:p w:rsidR="004B2982" w:rsidRDefault="004B2982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rStyle w:val="12pt0pt"/>
                <w:sz w:val="28"/>
                <w:szCs w:val="28"/>
              </w:rPr>
            </w:pPr>
          </w:p>
          <w:p w:rsidR="004B2982" w:rsidRDefault="004B2982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rStyle w:val="12pt0pt"/>
                <w:sz w:val="28"/>
                <w:szCs w:val="28"/>
              </w:rPr>
            </w:pPr>
          </w:p>
          <w:p w:rsidR="004B2982" w:rsidRDefault="004B2982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rStyle w:val="12pt0pt"/>
                <w:sz w:val="28"/>
                <w:szCs w:val="28"/>
              </w:rPr>
            </w:pPr>
          </w:p>
          <w:p w:rsidR="004B2982" w:rsidRDefault="004B2982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rStyle w:val="12pt0pt"/>
                <w:sz w:val="28"/>
                <w:szCs w:val="28"/>
              </w:rPr>
            </w:pPr>
          </w:p>
          <w:p w:rsidR="004B2982" w:rsidRDefault="004B2982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rStyle w:val="12pt0pt"/>
                <w:sz w:val="28"/>
                <w:szCs w:val="28"/>
              </w:rPr>
            </w:pPr>
          </w:p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систем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4C50E4" w:rsidRDefault="004C50E4" w:rsidP="004C50E4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B2982" w:rsidRDefault="004B2982" w:rsidP="004C50E4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B2982" w:rsidRPr="004C50E4" w:rsidRDefault="004B2982" w:rsidP="004C50E4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gridAfter w:val="1"/>
          <w:wAfter w:w="1045" w:type="dxa"/>
          <w:trHeight w:hRule="exact" w:val="662"/>
        </w:trPr>
        <w:tc>
          <w:tcPr>
            <w:tcW w:w="701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4.3</w:t>
            </w:r>
          </w:p>
        </w:tc>
        <w:tc>
          <w:tcPr>
            <w:tcW w:w="535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Характеристика катіонів II аналітичної групи</w:t>
            </w:r>
            <w:r w:rsidR="003C1952">
              <w:rPr>
                <w:rStyle w:val="12pt0pt"/>
                <w:sz w:val="28"/>
                <w:szCs w:val="28"/>
              </w:rPr>
              <w:t>.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gridAfter w:val="1"/>
          <w:wAfter w:w="1045" w:type="dxa"/>
          <w:trHeight w:hRule="exact" w:val="341"/>
        </w:trPr>
        <w:tc>
          <w:tcPr>
            <w:tcW w:w="701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4.4</w:t>
            </w:r>
          </w:p>
        </w:tc>
        <w:tc>
          <w:tcPr>
            <w:tcW w:w="5352" w:type="dxa"/>
            <w:shd w:val="clear" w:color="auto" w:fill="FFFFFF"/>
          </w:tcPr>
          <w:p w:rsidR="004C50E4" w:rsidRPr="004C50E4" w:rsidRDefault="003C1952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pt0pt"/>
                <w:sz w:val="28"/>
                <w:szCs w:val="28"/>
              </w:rPr>
              <w:t xml:space="preserve">Якісні реакції на </w:t>
            </w:r>
            <w:proofErr w:type="spellStart"/>
            <w:r>
              <w:rPr>
                <w:rStyle w:val="12pt0pt"/>
                <w:sz w:val="28"/>
                <w:szCs w:val="28"/>
              </w:rPr>
              <w:t>йони</w:t>
            </w:r>
            <w:proofErr w:type="spellEnd"/>
            <w:r>
              <w:rPr>
                <w:rStyle w:val="12pt0pt"/>
                <w:sz w:val="28"/>
                <w:szCs w:val="28"/>
              </w:rPr>
              <w:t xml:space="preserve"> Са</w:t>
            </w:r>
            <w:r w:rsidRPr="004C50E4">
              <w:rPr>
                <w:rStyle w:val="12pt0pt"/>
                <w:sz w:val="28"/>
                <w:szCs w:val="28"/>
                <w:vertAlign w:val="superscript"/>
              </w:rPr>
              <w:t>2</w:t>
            </w:r>
            <w:r>
              <w:rPr>
                <w:rStyle w:val="12pt0pt"/>
                <w:sz w:val="28"/>
                <w:szCs w:val="28"/>
                <w:vertAlign w:val="superscript"/>
              </w:rPr>
              <w:t>+</w:t>
            </w:r>
            <w:r>
              <w:rPr>
                <w:rStyle w:val="12pt0pt"/>
                <w:sz w:val="28"/>
                <w:szCs w:val="28"/>
              </w:rPr>
              <w:t>,</w:t>
            </w:r>
            <w:r w:rsidR="004C50E4" w:rsidRPr="004C50E4">
              <w:rPr>
                <w:rStyle w:val="12pt0pt"/>
                <w:sz w:val="28"/>
                <w:szCs w:val="28"/>
              </w:rPr>
              <w:t xml:space="preserve"> Ва</w:t>
            </w:r>
            <w:r w:rsidRPr="004C50E4">
              <w:rPr>
                <w:rStyle w:val="12pt0pt"/>
                <w:sz w:val="28"/>
                <w:szCs w:val="28"/>
                <w:vertAlign w:val="superscript"/>
              </w:rPr>
              <w:t>2</w:t>
            </w:r>
            <w:r>
              <w:rPr>
                <w:rStyle w:val="12pt0pt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gridAfter w:val="1"/>
          <w:wAfter w:w="1045" w:type="dxa"/>
          <w:trHeight w:hRule="exact" w:val="336"/>
        </w:trPr>
        <w:tc>
          <w:tcPr>
            <w:tcW w:w="701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4.5</w:t>
            </w:r>
          </w:p>
        </w:tc>
        <w:tc>
          <w:tcPr>
            <w:tcW w:w="535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 xml:space="preserve">Характерні реакції на </w:t>
            </w:r>
            <w:proofErr w:type="spellStart"/>
            <w:r w:rsidRPr="004C50E4">
              <w:rPr>
                <w:rStyle w:val="12pt0pt"/>
                <w:sz w:val="28"/>
                <w:szCs w:val="28"/>
              </w:rPr>
              <w:t>йони</w:t>
            </w:r>
            <w:proofErr w:type="spellEnd"/>
            <w:r w:rsidRPr="004C50E4">
              <w:rPr>
                <w:rStyle w:val="12pt0pt"/>
                <w:sz w:val="28"/>
                <w:szCs w:val="28"/>
              </w:rPr>
              <w:t xml:space="preserve"> </w:t>
            </w:r>
            <w:proofErr w:type="spellStart"/>
            <w:r w:rsidRPr="004C50E4">
              <w:rPr>
                <w:rStyle w:val="12pt0pt"/>
                <w:sz w:val="28"/>
                <w:szCs w:val="28"/>
              </w:rPr>
              <w:t>Ag</w:t>
            </w:r>
            <w:proofErr w:type="spellEnd"/>
            <w:r w:rsidRPr="004C50E4">
              <w:rPr>
                <w:rStyle w:val="12pt0pt"/>
                <w:sz w:val="28"/>
                <w:szCs w:val="28"/>
                <w:vertAlign w:val="superscript"/>
              </w:rPr>
              <w:t>+</w:t>
            </w:r>
            <w:r w:rsidRPr="004C50E4">
              <w:rPr>
                <w:rStyle w:val="12pt0pt"/>
                <w:sz w:val="28"/>
                <w:szCs w:val="28"/>
              </w:rPr>
              <w:t xml:space="preserve"> </w:t>
            </w:r>
            <w:r w:rsidR="003C1952">
              <w:rPr>
                <w:rStyle w:val="12pt0pt"/>
                <w:sz w:val="28"/>
                <w:szCs w:val="28"/>
              </w:rPr>
              <w:t>,</w:t>
            </w:r>
            <w:r w:rsidRPr="004C50E4">
              <w:rPr>
                <w:rStyle w:val="12pt0pt"/>
                <w:sz w:val="28"/>
                <w:szCs w:val="28"/>
              </w:rPr>
              <w:t>РЬ</w:t>
            </w:r>
            <w:r w:rsidRPr="004C50E4">
              <w:rPr>
                <w:rStyle w:val="12pt0pt"/>
                <w:sz w:val="28"/>
                <w:szCs w:val="28"/>
                <w:vertAlign w:val="superscript"/>
              </w:rPr>
              <w:t>2</w:t>
            </w:r>
            <w:r w:rsidR="003C1952">
              <w:rPr>
                <w:rStyle w:val="12pt0pt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gridAfter w:val="1"/>
          <w:wAfter w:w="1045" w:type="dxa"/>
          <w:trHeight w:hRule="exact" w:val="677"/>
        </w:trPr>
        <w:tc>
          <w:tcPr>
            <w:tcW w:w="701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4.6</w:t>
            </w:r>
          </w:p>
        </w:tc>
        <w:tc>
          <w:tcPr>
            <w:tcW w:w="535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334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Добуток розчинності (ДР). Закон діючих мас і гетерогенні системи</w:t>
            </w:r>
            <w:r w:rsidR="003C1952">
              <w:rPr>
                <w:rStyle w:val="12pt0pt"/>
                <w:sz w:val="28"/>
                <w:szCs w:val="28"/>
              </w:rPr>
              <w:t>.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gridAfter w:val="1"/>
          <w:wAfter w:w="1045" w:type="dxa"/>
          <w:trHeight w:hRule="exact" w:val="686"/>
        </w:trPr>
        <w:tc>
          <w:tcPr>
            <w:tcW w:w="701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pt0pt"/>
                <w:sz w:val="28"/>
                <w:szCs w:val="28"/>
              </w:rPr>
              <w:t>4.7</w:t>
            </w:r>
          </w:p>
        </w:tc>
        <w:tc>
          <w:tcPr>
            <w:tcW w:w="535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331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125pt0pt"/>
                <w:sz w:val="28"/>
                <w:szCs w:val="28"/>
              </w:rPr>
              <w:t>Практична робота.</w:t>
            </w:r>
            <w:r w:rsidRPr="004C50E4">
              <w:rPr>
                <w:rStyle w:val="12pt0pt"/>
                <w:sz w:val="28"/>
                <w:szCs w:val="28"/>
              </w:rPr>
              <w:t xml:space="preserve"> Технічний аналіз кухонної солі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gridSpan w:val="2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0E4" w:rsidRDefault="004C50E4">
      <w:pPr>
        <w:rPr>
          <w:rFonts w:ascii="Times New Roman" w:hAnsi="Times New Roman" w:cs="Times New Roman"/>
          <w:b/>
          <w:sz w:val="28"/>
          <w:szCs w:val="28"/>
        </w:rPr>
      </w:pPr>
      <w:r w:rsidRPr="004C50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C01718" w:rsidRPr="00CF28D9" w:rsidRDefault="00671BEA" w:rsidP="00CF28D9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C01718" w:rsidRPr="00CF28D9">
          <w:footerReference w:type="even" r:id="rId8"/>
          <w:footerReference w:type="default" r:id="rId9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CF28D9">
        <w:rPr>
          <w:rFonts w:ascii="Times New Roman" w:hAnsi="Times New Roman" w:cs="Times New Roman"/>
          <w:b/>
          <w:sz w:val="32"/>
          <w:szCs w:val="32"/>
        </w:rPr>
        <w:t>ЗМІСТ ПРОГРАМИ</w:t>
      </w:r>
      <w:r>
        <w:rPr>
          <w:rFonts w:ascii="Times New Roman" w:hAnsi="Times New Roman" w:cs="Times New Roman"/>
          <w:b/>
          <w:sz w:val="32"/>
          <w:szCs w:val="32"/>
        </w:rPr>
        <w:t xml:space="preserve"> ГУРТКА «ЮНИЙ ХІМІК»</w:t>
      </w:r>
    </w:p>
    <w:tbl>
      <w:tblPr>
        <w:tblpPr w:leftFromText="180" w:rightFromText="180" w:vertAnchor="text" w:horzAnchor="margin" w:tblpXSpec="center" w:tblpY="7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333"/>
        <w:gridCol w:w="1632"/>
        <w:gridCol w:w="1555"/>
      </w:tblGrid>
      <w:tr w:rsidR="004C50E4" w:rsidRPr="004C50E4" w:rsidTr="004C50E4">
        <w:trPr>
          <w:trHeight w:hRule="exact" w:val="346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</w:p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</w:p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346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60"/>
              <w:jc w:val="left"/>
              <w:rPr>
                <w:rStyle w:val="0pt1"/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5.1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20"/>
              <w:jc w:val="left"/>
              <w:rPr>
                <w:rStyle w:val="0pt1"/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Основні положення координаційної теорії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rStyle w:val="0pt1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331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5.2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 xml:space="preserve">Дисоціація комплексних </w:t>
            </w:r>
            <w:proofErr w:type="spellStart"/>
            <w:r w:rsidRPr="004C50E4">
              <w:rPr>
                <w:rStyle w:val="0pt1"/>
                <w:sz w:val="28"/>
                <w:szCs w:val="28"/>
              </w:rPr>
              <w:t>сполук</w:t>
            </w:r>
            <w:proofErr w:type="spellEnd"/>
            <w:r w:rsidR="003C1952">
              <w:rPr>
                <w:rStyle w:val="0pt1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3C1952">
            <w:pPr>
              <w:pStyle w:val="1"/>
              <w:shd w:val="clear" w:color="auto" w:fill="auto"/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331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5.3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 xml:space="preserve">Основні типи комплексних </w:t>
            </w:r>
            <w:proofErr w:type="spellStart"/>
            <w:r w:rsidRPr="004C50E4">
              <w:rPr>
                <w:rStyle w:val="0pt1"/>
                <w:sz w:val="28"/>
                <w:szCs w:val="28"/>
              </w:rPr>
              <w:t>сполук</w:t>
            </w:r>
            <w:proofErr w:type="spellEnd"/>
            <w:r w:rsidRPr="004C50E4">
              <w:rPr>
                <w:rStyle w:val="0pt1"/>
                <w:sz w:val="28"/>
                <w:szCs w:val="28"/>
              </w:rPr>
              <w:t xml:space="preserve"> (КС)</w:t>
            </w:r>
            <w:r w:rsidR="003C1952">
              <w:rPr>
                <w:rStyle w:val="0pt1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331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5.4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Просторова будова та ізомерія КС</w:t>
            </w:r>
            <w:r w:rsidR="003C1952">
              <w:rPr>
                <w:rStyle w:val="0pt1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336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5.5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Природа хімічного зв’язку КС</w:t>
            </w:r>
            <w:r w:rsidR="003C1952">
              <w:rPr>
                <w:rStyle w:val="0pt1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653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5.6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Комплексні сполуки з органічними лігандами</w:t>
            </w:r>
            <w:r w:rsidR="003C1952">
              <w:rPr>
                <w:rStyle w:val="0pt1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653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5.7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Характеристика катіонів І - III аналітичних груп</w:t>
            </w:r>
            <w:r w:rsidR="003C1952">
              <w:rPr>
                <w:rStyle w:val="0pt1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653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5.8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Способи розділення катіонів І - III аналітичних груп</w:t>
            </w:r>
            <w:r w:rsidR="003C1952">
              <w:rPr>
                <w:rStyle w:val="0pt1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653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5.9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Умови розділення катіонів III аналітичних групи</w:t>
            </w:r>
            <w:r w:rsidR="003C1952">
              <w:rPr>
                <w:rStyle w:val="0pt1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667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5.10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Відокр</w:t>
            </w:r>
            <w:r w:rsidR="003C1952">
              <w:rPr>
                <w:rStyle w:val="0pt1"/>
                <w:sz w:val="28"/>
                <w:szCs w:val="28"/>
              </w:rPr>
              <w:t>емлення катіонів III аналітичної</w:t>
            </w:r>
            <w:r w:rsidRPr="004C50E4">
              <w:rPr>
                <w:rStyle w:val="0pt1"/>
                <w:sz w:val="28"/>
                <w:szCs w:val="28"/>
              </w:rPr>
              <w:t xml:space="preserve"> групи від катіонів І та II аналітичних груп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662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5.11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3C1952">
            <w:pPr>
              <w:pStyle w:val="1"/>
              <w:shd w:val="clear" w:color="auto" w:fill="auto"/>
              <w:spacing w:after="60" w:line="260" w:lineRule="exact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 xml:space="preserve">Визначення наявності </w:t>
            </w:r>
            <w:proofErr w:type="spellStart"/>
            <w:r w:rsidRPr="004C50E4">
              <w:rPr>
                <w:rStyle w:val="0pt1"/>
                <w:sz w:val="28"/>
                <w:szCs w:val="28"/>
              </w:rPr>
              <w:t>йонів</w:t>
            </w:r>
            <w:proofErr w:type="spellEnd"/>
            <w:r w:rsidRPr="004C50E4">
              <w:rPr>
                <w:rStyle w:val="0pt1"/>
                <w:sz w:val="28"/>
                <w:szCs w:val="28"/>
              </w:rPr>
              <w:t xml:space="preserve"> Си</w:t>
            </w:r>
            <w:r w:rsidR="003C1952" w:rsidRPr="004C50E4">
              <w:rPr>
                <w:rStyle w:val="12pt0pt"/>
                <w:sz w:val="28"/>
                <w:szCs w:val="28"/>
                <w:vertAlign w:val="superscript"/>
              </w:rPr>
              <w:t>2</w:t>
            </w:r>
            <w:r w:rsidR="003C1952">
              <w:rPr>
                <w:rStyle w:val="12pt0pt"/>
                <w:sz w:val="28"/>
                <w:szCs w:val="28"/>
                <w:vertAlign w:val="superscript"/>
              </w:rPr>
              <w:t>+</w:t>
            </w:r>
            <w:r w:rsidRPr="004C50E4">
              <w:rPr>
                <w:rStyle w:val="0pt1"/>
                <w:sz w:val="28"/>
                <w:szCs w:val="28"/>
              </w:rPr>
              <w:t xml:space="preserve"> </w:t>
            </w:r>
            <w:r w:rsidR="00CF28D9">
              <w:rPr>
                <w:rStyle w:val="0pt1"/>
                <w:sz w:val="28"/>
                <w:szCs w:val="28"/>
              </w:rPr>
              <w:t>у</w:t>
            </w:r>
          </w:p>
          <w:p w:rsidR="004C50E4" w:rsidRPr="004C50E4" w:rsidRDefault="003C1952" w:rsidP="004C50E4">
            <w:pPr>
              <w:pStyle w:val="1"/>
              <w:shd w:val="clear" w:color="auto" w:fill="auto"/>
              <w:spacing w:before="60" w:line="26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0pt1"/>
                <w:sz w:val="28"/>
                <w:szCs w:val="28"/>
              </w:rPr>
              <w:t>м</w:t>
            </w:r>
            <w:r w:rsidR="004C50E4" w:rsidRPr="004C50E4">
              <w:rPr>
                <w:rStyle w:val="0pt1"/>
                <w:sz w:val="28"/>
                <w:szCs w:val="28"/>
              </w:rPr>
              <w:t>алахіті</w:t>
            </w:r>
            <w:r>
              <w:rPr>
                <w:rStyle w:val="0pt1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341"/>
        </w:trPr>
        <w:tc>
          <w:tcPr>
            <w:tcW w:w="9240" w:type="dxa"/>
            <w:gridSpan w:val="4"/>
            <w:shd w:val="clear" w:color="auto" w:fill="FFFFFF"/>
          </w:tcPr>
          <w:p w:rsidR="004C50E4" w:rsidRPr="004C50E4" w:rsidRDefault="003C1952" w:rsidP="004C50E4">
            <w:pPr>
              <w:pStyle w:val="1"/>
              <w:shd w:val="clear" w:color="auto" w:fill="auto"/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rStyle w:val="125pt0pt0"/>
                <w:sz w:val="28"/>
                <w:szCs w:val="28"/>
              </w:rPr>
              <w:t xml:space="preserve">Розділ </w:t>
            </w:r>
            <w:r w:rsidR="004C50E4" w:rsidRPr="004C50E4">
              <w:rPr>
                <w:rStyle w:val="125pt0pt0"/>
                <w:sz w:val="28"/>
                <w:szCs w:val="28"/>
              </w:rPr>
              <w:t>6. Окисно - відновні реакції в аналітичній хімії (29 год)</w:t>
            </w:r>
          </w:p>
        </w:tc>
      </w:tr>
      <w:tr w:rsidR="004C50E4" w:rsidRPr="004C50E4" w:rsidTr="004C50E4">
        <w:trPr>
          <w:trHeight w:hRule="exact" w:val="336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6.1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Поняття про окиснення і відновлення</w:t>
            </w:r>
            <w:r w:rsidR="003C1952">
              <w:rPr>
                <w:rStyle w:val="0pt1"/>
                <w:sz w:val="28"/>
                <w:szCs w:val="28"/>
              </w:rPr>
              <w:t xml:space="preserve">. 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331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6.2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Гальванічні елементи</w:t>
            </w:r>
            <w:r w:rsidR="003C1952">
              <w:rPr>
                <w:rStyle w:val="0pt1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326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6.3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Електродні потенціали</w:t>
            </w:r>
            <w:r w:rsidR="003C1952">
              <w:rPr>
                <w:rStyle w:val="0pt1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336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6.4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Методи складання рівнянь</w:t>
            </w:r>
            <w:r w:rsidR="003C1952">
              <w:rPr>
                <w:rStyle w:val="0pt1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341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6.5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Метод електронного балансу</w:t>
            </w:r>
            <w:r w:rsidR="003C1952">
              <w:rPr>
                <w:rStyle w:val="0pt1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672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6.6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331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Вплив середовища на перебіг окисно - відновних реакцій</w:t>
            </w:r>
            <w:r w:rsidR="003C1952">
              <w:rPr>
                <w:rStyle w:val="0pt1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662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6.7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Спрямованість і глибина протікання реакцій</w:t>
            </w:r>
            <w:r w:rsidR="003C1952">
              <w:rPr>
                <w:rStyle w:val="0pt1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336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6.8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Еквівалент окисно - відновних реакцій</w:t>
            </w:r>
            <w:r w:rsidR="003C1952">
              <w:rPr>
                <w:rStyle w:val="0pt1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653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6.9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Характеристика катіонів IV аналітичної групи, характерні реакції</w:t>
            </w:r>
            <w:r w:rsidR="003C1952">
              <w:rPr>
                <w:rStyle w:val="0pt1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662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6.10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Катіони V аналітичної групи та характерні для них реакції</w:t>
            </w:r>
            <w:r w:rsidR="003C1952">
              <w:rPr>
                <w:rStyle w:val="0pt1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341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6.11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0pt2"/>
                <w:sz w:val="28"/>
                <w:szCs w:val="28"/>
              </w:rPr>
              <w:t>Практичні роботи: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346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CF28D9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 xml:space="preserve">Аналіз </w:t>
            </w:r>
            <w:r w:rsidR="003C1952">
              <w:rPr>
                <w:rStyle w:val="0pt1"/>
                <w:sz w:val="28"/>
                <w:szCs w:val="28"/>
              </w:rPr>
              <w:t>гідроген пероксиду.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662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CF28D9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326" w:lineRule="exact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Складання хімічних рівнянь за електронним балансом</w:t>
            </w:r>
            <w:r w:rsidR="003C1952">
              <w:rPr>
                <w:rStyle w:val="0pt1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662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CF28D9">
            <w:pPr>
              <w:pStyle w:val="1"/>
              <w:numPr>
                <w:ilvl w:val="0"/>
                <w:numId w:val="3"/>
              </w:numPr>
              <w:shd w:val="clear" w:color="auto" w:fill="auto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Контрольна робота на суміш катіонів І - IV аналітичних груп</w:t>
            </w:r>
            <w:r w:rsidR="003C1952">
              <w:rPr>
                <w:rStyle w:val="0pt1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336"/>
        </w:trPr>
        <w:tc>
          <w:tcPr>
            <w:tcW w:w="6053" w:type="dxa"/>
            <w:gridSpan w:val="2"/>
            <w:shd w:val="clear" w:color="auto" w:fill="FFFFFF"/>
          </w:tcPr>
          <w:p w:rsidR="004C50E4" w:rsidRPr="004C50E4" w:rsidRDefault="00DB0AA3" w:rsidP="00DB0AA3">
            <w:pPr>
              <w:pStyle w:val="1"/>
              <w:shd w:val="clear" w:color="auto" w:fill="auto"/>
              <w:spacing w:line="250" w:lineRule="exact"/>
              <w:ind w:right="20"/>
              <w:rPr>
                <w:sz w:val="28"/>
                <w:szCs w:val="28"/>
              </w:rPr>
            </w:pPr>
            <w:r>
              <w:rPr>
                <w:rStyle w:val="125pt0pt0"/>
                <w:sz w:val="28"/>
                <w:szCs w:val="28"/>
              </w:rPr>
              <w:t xml:space="preserve">     Розділ </w:t>
            </w:r>
            <w:r w:rsidR="004C50E4" w:rsidRPr="004C50E4">
              <w:rPr>
                <w:rStyle w:val="125pt0pt0"/>
                <w:sz w:val="28"/>
                <w:szCs w:val="28"/>
              </w:rPr>
              <w:t>7. Електроліз (11 год</w:t>
            </w:r>
            <w:r>
              <w:rPr>
                <w:rStyle w:val="125pt0pt0"/>
                <w:sz w:val="28"/>
                <w:szCs w:val="28"/>
              </w:rPr>
              <w:t>)</w:t>
            </w:r>
          </w:p>
        </w:tc>
        <w:tc>
          <w:tcPr>
            <w:tcW w:w="3187" w:type="dxa"/>
            <w:gridSpan w:val="2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336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7.1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Поняття про процес електролізу</w:t>
            </w:r>
            <w:r w:rsidR="003C1952">
              <w:rPr>
                <w:rStyle w:val="0pt1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341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7.2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 xml:space="preserve">Ряд </w:t>
            </w:r>
            <w:proofErr w:type="spellStart"/>
            <w:r w:rsidRPr="004C50E4">
              <w:rPr>
                <w:rStyle w:val="0pt1"/>
                <w:sz w:val="28"/>
                <w:szCs w:val="28"/>
              </w:rPr>
              <w:t>напруг</w:t>
            </w:r>
            <w:proofErr w:type="spellEnd"/>
            <w:r w:rsidRPr="004C50E4">
              <w:rPr>
                <w:rStyle w:val="0pt1"/>
                <w:sz w:val="28"/>
                <w:szCs w:val="28"/>
              </w:rPr>
              <w:t xml:space="preserve"> металів</w:t>
            </w:r>
            <w:r w:rsidR="003C1952">
              <w:rPr>
                <w:rStyle w:val="0pt1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0E4" w:rsidRPr="004C50E4" w:rsidTr="004C50E4">
        <w:trPr>
          <w:trHeight w:hRule="exact" w:val="341"/>
        </w:trPr>
        <w:tc>
          <w:tcPr>
            <w:tcW w:w="720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4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7.3</w:t>
            </w:r>
          </w:p>
        </w:tc>
        <w:tc>
          <w:tcPr>
            <w:tcW w:w="5333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  <w:r w:rsidRPr="004C50E4">
              <w:rPr>
                <w:rStyle w:val="0pt1"/>
                <w:sz w:val="28"/>
                <w:szCs w:val="28"/>
              </w:rPr>
              <w:t>Закони електролізу</w:t>
            </w:r>
            <w:r w:rsidR="003C1952">
              <w:rPr>
                <w:rStyle w:val="0pt1"/>
                <w:sz w:val="28"/>
                <w:szCs w:val="28"/>
              </w:rPr>
              <w:t>.</w:t>
            </w:r>
          </w:p>
        </w:tc>
        <w:tc>
          <w:tcPr>
            <w:tcW w:w="1632" w:type="dxa"/>
            <w:shd w:val="clear" w:color="auto" w:fill="FFFFFF"/>
          </w:tcPr>
          <w:p w:rsidR="004C50E4" w:rsidRPr="004C50E4" w:rsidRDefault="004C50E4" w:rsidP="004C50E4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FFFFFF"/>
          </w:tcPr>
          <w:p w:rsidR="004C50E4" w:rsidRPr="004C50E4" w:rsidRDefault="004C50E4" w:rsidP="004C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0E4" w:rsidRDefault="004C50E4" w:rsidP="004C50E4">
      <w:pPr>
        <w:pStyle w:val="a6"/>
        <w:shd w:val="clear" w:color="auto" w:fill="auto"/>
        <w:spacing w:line="250" w:lineRule="exact"/>
        <w:rPr>
          <w:rStyle w:val="a7"/>
          <w:b/>
          <w:bCs/>
          <w:sz w:val="28"/>
          <w:szCs w:val="28"/>
          <w:u w:val="none"/>
        </w:rPr>
      </w:pPr>
      <w:r w:rsidRPr="004C50E4">
        <w:rPr>
          <w:rStyle w:val="a7"/>
          <w:b/>
          <w:bCs/>
          <w:sz w:val="28"/>
          <w:szCs w:val="28"/>
          <w:u w:val="none"/>
        </w:rPr>
        <w:t xml:space="preserve">                       </w:t>
      </w:r>
    </w:p>
    <w:p w:rsidR="003C1952" w:rsidRDefault="004C50E4" w:rsidP="004C50E4">
      <w:pPr>
        <w:pStyle w:val="a6"/>
        <w:shd w:val="clear" w:color="auto" w:fill="auto"/>
        <w:spacing w:line="250" w:lineRule="exact"/>
        <w:rPr>
          <w:rStyle w:val="a7"/>
          <w:b/>
          <w:bCs/>
          <w:sz w:val="28"/>
          <w:szCs w:val="28"/>
          <w:u w:val="none"/>
        </w:rPr>
      </w:pPr>
      <w:r>
        <w:rPr>
          <w:rStyle w:val="a7"/>
          <w:b/>
          <w:bCs/>
          <w:sz w:val="28"/>
          <w:szCs w:val="28"/>
          <w:u w:val="none"/>
        </w:rPr>
        <w:t xml:space="preserve">                      </w:t>
      </w:r>
    </w:p>
    <w:p w:rsidR="004C50E4" w:rsidRPr="004C50E4" w:rsidRDefault="003C1952" w:rsidP="004C50E4">
      <w:pPr>
        <w:pStyle w:val="a6"/>
        <w:shd w:val="clear" w:color="auto" w:fill="auto"/>
        <w:spacing w:line="250" w:lineRule="exact"/>
        <w:rPr>
          <w:sz w:val="28"/>
          <w:szCs w:val="28"/>
        </w:rPr>
      </w:pPr>
      <w:r>
        <w:rPr>
          <w:rStyle w:val="a7"/>
          <w:b/>
          <w:bCs/>
          <w:sz w:val="28"/>
          <w:szCs w:val="28"/>
          <w:u w:val="none"/>
        </w:rPr>
        <w:t xml:space="preserve">                       Розділ</w:t>
      </w:r>
      <w:r w:rsidR="004C50E4">
        <w:rPr>
          <w:rStyle w:val="a7"/>
          <w:b/>
          <w:bCs/>
          <w:sz w:val="28"/>
          <w:szCs w:val="28"/>
          <w:u w:val="none"/>
        </w:rPr>
        <w:t xml:space="preserve"> </w:t>
      </w:r>
      <w:r w:rsidR="004C50E4" w:rsidRPr="004C50E4">
        <w:rPr>
          <w:rStyle w:val="a7"/>
          <w:b/>
          <w:bCs/>
          <w:sz w:val="28"/>
          <w:szCs w:val="28"/>
          <w:u w:val="none"/>
        </w:rPr>
        <w:t xml:space="preserve">5. </w:t>
      </w:r>
      <w:proofErr w:type="spellStart"/>
      <w:r w:rsidR="004C50E4" w:rsidRPr="004C50E4">
        <w:rPr>
          <w:rStyle w:val="a7"/>
          <w:b/>
          <w:bCs/>
          <w:sz w:val="28"/>
          <w:szCs w:val="28"/>
          <w:u w:val="none"/>
        </w:rPr>
        <w:t>Комплексоутворення</w:t>
      </w:r>
      <w:proofErr w:type="spellEnd"/>
      <w:r w:rsidR="004C50E4" w:rsidRPr="004C50E4">
        <w:rPr>
          <w:rStyle w:val="a7"/>
          <w:b/>
          <w:bCs/>
          <w:sz w:val="28"/>
          <w:szCs w:val="28"/>
          <w:u w:val="none"/>
        </w:rPr>
        <w:t xml:space="preserve"> в аналітичній хімії (11 год)</w:t>
      </w:r>
    </w:p>
    <w:p w:rsidR="00C01718" w:rsidRPr="004C50E4" w:rsidRDefault="00C01718">
      <w:pPr>
        <w:rPr>
          <w:rFonts w:ascii="Times New Roman" w:hAnsi="Times New Roman" w:cs="Times New Roman"/>
          <w:sz w:val="28"/>
          <w:szCs w:val="28"/>
        </w:rPr>
        <w:sectPr w:rsidR="00C01718" w:rsidRPr="004C50E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5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298"/>
        <w:gridCol w:w="5054"/>
        <w:gridCol w:w="1637"/>
        <w:gridCol w:w="1229"/>
      </w:tblGrid>
      <w:tr w:rsidR="003C1952" w:rsidRPr="00DB0AA3" w:rsidTr="00DB0AA3">
        <w:trPr>
          <w:trHeight w:hRule="exact" w:val="336"/>
        </w:trPr>
        <w:tc>
          <w:tcPr>
            <w:tcW w:w="696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  <w:lang w:val="ru-RU"/>
              </w:rPr>
              <w:lastRenderedPageBreak/>
              <w:t>7.4</w:t>
            </w:r>
          </w:p>
        </w:tc>
        <w:tc>
          <w:tcPr>
            <w:tcW w:w="5352" w:type="dxa"/>
            <w:gridSpan w:val="2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Електроліз розчинів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336"/>
        </w:trPr>
        <w:tc>
          <w:tcPr>
            <w:tcW w:w="696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  <w:lang w:val="ru-RU"/>
              </w:rPr>
              <w:t>7.5</w:t>
            </w:r>
          </w:p>
        </w:tc>
        <w:tc>
          <w:tcPr>
            <w:tcW w:w="5352" w:type="dxa"/>
            <w:gridSpan w:val="2"/>
            <w:shd w:val="clear" w:color="auto" w:fill="FFFFFF"/>
          </w:tcPr>
          <w:p w:rsidR="00DB0AA3" w:rsidRDefault="003C1952" w:rsidP="003C1952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rStyle w:val="12pt0pt0"/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 xml:space="preserve">Електрохімічна поляризація. </w:t>
            </w:r>
          </w:p>
          <w:p w:rsidR="00DB0AA3" w:rsidRDefault="00DB0AA3" w:rsidP="003C1952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rStyle w:val="12pt0pt0"/>
                <w:sz w:val="28"/>
                <w:szCs w:val="28"/>
              </w:rPr>
            </w:pPr>
          </w:p>
          <w:p w:rsidR="00DB0AA3" w:rsidRDefault="00DB0AA3" w:rsidP="003C1952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rStyle w:val="12pt0pt0"/>
                <w:sz w:val="28"/>
                <w:szCs w:val="28"/>
              </w:rPr>
            </w:pPr>
          </w:p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Перенапруга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331"/>
        </w:trPr>
        <w:tc>
          <w:tcPr>
            <w:tcW w:w="696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  <w:lang w:val="ru-RU"/>
              </w:rPr>
              <w:t>7.6</w:t>
            </w:r>
          </w:p>
        </w:tc>
        <w:tc>
          <w:tcPr>
            <w:tcW w:w="5352" w:type="dxa"/>
            <w:gridSpan w:val="2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Електроліз у промисловості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331"/>
        </w:trPr>
        <w:tc>
          <w:tcPr>
            <w:tcW w:w="8914" w:type="dxa"/>
            <w:gridSpan w:val="5"/>
            <w:shd w:val="clear" w:color="auto" w:fill="FFFFFF"/>
          </w:tcPr>
          <w:p w:rsidR="003C1952" w:rsidRPr="00DB0AA3" w:rsidRDefault="00DB0AA3" w:rsidP="00DB0AA3">
            <w:pPr>
              <w:pStyle w:val="1"/>
              <w:shd w:val="clear" w:color="auto" w:fill="auto"/>
              <w:spacing w:line="26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Style w:val="0pt3"/>
                <w:sz w:val="28"/>
                <w:szCs w:val="28"/>
                <w:lang w:val="ru-RU"/>
              </w:rPr>
              <w:t xml:space="preserve">    </w:t>
            </w:r>
            <w:proofErr w:type="spellStart"/>
            <w:r w:rsidRPr="00DB0AA3">
              <w:rPr>
                <w:rStyle w:val="0pt3"/>
                <w:b/>
                <w:sz w:val="28"/>
                <w:szCs w:val="28"/>
                <w:lang w:val="ru-RU"/>
              </w:rPr>
              <w:t>Розділ</w:t>
            </w:r>
            <w:proofErr w:type="spellEnd"/>
            <w:r w:rsidRPr="00DB0AA3">
              <w:rPr>
                <w:rStyle w:val="0pt3"/>
                <w:b/>
                <w:sz w:val="28"/>
                <w:szCs w:val="28"/>
                <w:lang w:val="ru-RU"/>
              </w:rPr>
              <w:t xml:space="preserve"> </w:t>
            </w:r>
            <w:r w:rsidR="003C1952" w:rsidRPr="00DB0AA3">
              <w:rPr>
                <w:rStyle w:val="0pt3"/>
                <w:b/>
                <w:sz w:val="28"/>
                <w:szCs w:val="28"/>
                <w:lang w:val="ru-RU"/>
              </w:rPr>
              <w:t xml:space="preserve">8. </w:t>
            </w:r>
            <w:r w:rsidR="003C1952" w:rsidRPr="00DB0AA3">
              <w:rPr>
                <w:rStyle w:val="0pt3"/>
                <w:b/>
                <w:sz w:val="28"/>
                <w:szCs w:val="28"/>
              </w:rPr>
              <w:t xml:space="preserve">Аналіз сухої речовини (5 </w:t>
            </w:r>
            <w:r w:rsidR="003C1952" w:rsidRPr="00DB0AA3">
              <w:rPr>
                <w:rStyle w:val="0pt3"/>
                <w:b/>
                <w:sz w:val="28"/>
                <w:szCs w:val="28"/>
                <w:lang w:val="ru-RU"/>
              </w:rPr>
              <w:t>год)</w:t>
            </w:r>
          </w:p>
        </w:tc>
      </w:tr>
      <w:tr w:rsidR="003C1952" w:rsidRPr="00DB0AA3" w:rsidTr="00DB0AA3">
        <w:trPr>
          <w:trHeight w:hRule="exact" w:val="331"/>
        </w:trPr>
        <w:tc>
          <w:tcPr>
            <w:tcW w:w="994" w:type="dxa"/>
            <w:gridSpan w:val="2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5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5pt0pt"/>
                <w:sz w:val="28"/>
                <w:szCs w:val="28"/>
              </w:rPr>
              <w:t>Практичні роботи: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341"/>
        </w:trPr>
        <w:tc>
          <w:tcPr>
            <w:tcW w:w="994" w:type="dxa"/>
            <w:gridSpan w:val="2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8.1</w:t>
            </w:r>
          </w:p>
        </w:tc>
        <w:tc>
          <w:tcPr>
            <w:tcW w:w="5054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Аніони як складова частина солей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25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5050"/>
        <w:gridCol w:w="1637"/>
        <w:gridCol w:w="1162"/>
      </w:tblGrid>
      <w:tr w:rsidR="003C1952" w:rsidRPr="00DB0AA3" w:rsidTr="00DB0AA3">
        <w:trPr>
          <w:trHeight w:hRule="exact" w:val="658"/>
        </w:trPr>
        <w:tc>
          <w:tcPr>
            <w:tcW w:w="993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6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8.2</w:t>
            </w:r>
          </w:p>
        </w:tc>
        <w:tc>
          <w:tcPr>
            <w:tcW w:w="5050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Основні групи аніонів, характерні реакції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984"/>
        </w:trPr>
        <w:tc>
          <w:tcPr>
            <w:tcW w:w="993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6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8.3</w:t>
            </w:r>
          </w:p>
        </w:tc>
        <w:tc>
          <w:tcPr>
            <w:tcW w:w="5050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324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Аналіз розчиненої у воді солі з присутністю катіонів усіх аналітичних груп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336"/>
        </w:trPr>
        <w:tc>
          <w:tcPr>
            <w:tcW w:w="993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6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8.4</w:t>
            </w:r>
          </w:p>
        </w:tc>
        <w:tc>
          <w:tcPr>
            <w:tcW w:w="5050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Аналіз нерозчинної у воді солі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C1952" w:rsidRPr="00DB0AA3" w:rsidRDefault="003C1952" w:rsidP="003C1952">
            <w:pPr>
              <w:pStyle w:val="1"/>
              <w:shd w:val="clear" w:color="auto" w:fill="auto"/>
              <w:spacing w:line="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331"/>
        </w:trPr>
        <w:tc>
          <w:tcPr>
            <w:tcW w:w="8842" w:type="dxa"/>
            <w:gridSpan w:val="4"/>
            <w:shd w:val="clear" w:color="auto" w:fill="FFFFFF"/>
          </w:tcPr>
          <w:p w:rsidR="003C1952" w:rsidRPr="00DB0AA3" w:rsidRDefault="00DB0AA3" w:rsidP="00DB0AA3">
            <w:pPr>
              <w:pStyle w:val="1"/>
              <w:shd w:val="clear" w:color="auto" w:fill="auto"/>
              <w:spacing w:line="260" w:lineRule="exact"/>
              <w:jc w:val="left"/>
              <w:rPr>
                <w:b/>
                <w:sz w:val="28"/>
                <w:szCs w:val="28"/>
              </w:rPr>
            </w:pPr>
            <w:r w:rsidRPr="00DB0AA3">
              <w:rPr>
                <w:rStyle w:val="0pt3"/>
                <w:b/>
                <w:sz w:val="28"/>
                <w:szCs w:val="28"/>
              </w:rPr>
              <w:t xml:space="preserve">   Розділ </w:t>
            </w:r>
            <w:r w:rsidR="003C1952" w:rsidRPr="00DB0AA3">
              <w:rPr>
                <w:rStyle w:val="0pt3"/>
                <w:b/>
                <w:sz w:val="28"/>
                <w:szCs w:val="28"/>
              </w:rPr>
              <w:t>9. Систематичний аналіз речовини (24 год)</w:t>
            </w:r>
          </w:p>
        </w:tc>
      </w:tr>
      <w:tr w:rsidR="003C1952" w:rsidRPr="00DB0AA3" w:rsidTr="00DB0AA3">
        <w:trPr>
          <w:trHeight w:hRule="exact" w:val="336"/>
        </w:trPr>
        <w:tc>
          <w:tcPr>
            <w:tcW w:w="993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9.1</w:t>
            </w:r>
          </w:p>
        </w:tc>
        <w:tc>
          <w:tcPr>
            <w:tcW w:w="5050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Поняття про систематичний аналіз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336"/>
        </w:trPr>
        <w:tc>
          <w:tcPr>
            <w:tcW w:w="993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9.2</w:t>
            </w:r>
          </w:p>
        </w:tc>
        <w:tc>
          <w:tcPr>
            <w:tcW w:w="5050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Основні складові аналізу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341"/>
        </w:trPr>
        <w:tc>
          <w:tcPr>
            <w:tcW w:w="993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9.3</w:t>
            </w:r>
          </w:p>
        </w:tc>
        <w:tc>
          <w:tcPr>
            <w:tcW w:w="5050" w:type="dxa"/>
            <w:shd w:val="clear" w:color="auto" w:fill="FFFFFF"/>
          </w:tcPr>
          <w:p w:rsidR="003C1952" w:rsidRPr="00DB0AA3" w:rsidRDefault="003C1952" w:rsidP="00DB0AA3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Аналіз речовини за спектром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331"/>
        </w:trPr>
        <w:tc>
          <w:tcPr>
            <w:tcW w:w="993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9.4</w:t>
            </w:r>
          </w:p>
        </w:tc>
        <w:tc>
          <w:tcPr>
            <w:tcW w:w="5050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Вибіркові реакції, їх чутливість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341"/>
        </w:trPr>
        <w:tc>
          <w:tcPr>
            <w:tcW w:w="993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9.5</w:t>
            </w:r>
          </w:p>
        </w:tc>
        <w:tc>
          <w:tcPr>
            <w:tcW w:w="5050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Реакції з органічними речовинами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341"/>
        </w:trPr>
        <w:tc>
          <w:tcPr>
            <w:tcW w:w="993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9.6</w:t>
            </w:r>
          </w:p>
        </w:tc>
        <w:tc>
          <w:tcPr>
            <w:tcW w:w="5050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Дослідження розчинів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662"/>
        </w:trPr>
        <w:tc>
          <w:tcPr>
            <w:tcW w:w="993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9.7</w:t>
            </w:r>
          </w:p>
        </w:tc>
        <w:tc>
          <w:tcPr>
            <w:tcW w:w="5050" w:type="dxa"/>
            <w:vMerge w:val="restart"/>
            <w:shd w:val="clear" w:color="auto" w:fill="FFFFFF"/>
          </w:tcPr>
          <w:p w:rsidR="00DB0AA3" w:rsidRDefault="003C1952" w:rsidP="003C1952">
            <w:pPr>
              <w:pStyle w:val="1"/>
              <w:shd w:val="clear" w:color="auto" w:fill="auto"/>
              <w:spacing w:line="329" w:lineRule="exact"/>
              <w:ind w:left="120"/>
              <w:jc w:val="left"/>
              <w:rPr>
                <w:rStyle w:val="12pt0pt0"/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Вивчення теоретичних питань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  <w:r w:rsidRPr="00DB0AA3">
              <w:rPr>
                <w:rStyle w:val="12pt0pt0"/>
                <w:sz w:val="28"/>
                <w:szCs w:val="28"/>
              </w:rPr>
              <w:t xml:space="preserve"> розчинності речовин 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</w:p>
          <w:p w:rsidR="003C1952" w:rsidRPr="00DB0AA3" w:rsidRDefault="003C1952" w:rsidP="003C1952">
            <w:pPr>
              <w:pStyle w:val="1"/>
              <w:shd w:val="clear" w:color="auto" w:fill="auto"/>
              <w:spacing w:line="329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Контрольна задача: аналіз суміші катіонів І аналітичної групи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658"/>
        </w:trPr>
        <w:tc>
          <w:tcPr>
            <w:tcW w:w="993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9.8</w:t>
            </w:r>
          </w:p>
        </w:tc>
        <w:tc>
          <w:tcPr>
            <w:tcW w:w="5050" w:type="dxa"/>
            <w:vMerge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341"/>
        </w:trPr>
        <w:tc>
          <w:tcPr>
            <w:tcW w:w="993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9.9</w:t>
            </w:r>
          </w:p>
        </w:tc>
        <w:tc>
          <w:tcPr>
            <w:tcW w:w="5050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Катіони II аналітичної групи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682"/>
        </w:trPr>
        <w:tc>
          <w:tcPr>
            <w:tcW w:w="993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9.10</w:t>
            </w:r>
          </w:p>
        </w:tc>
        <w:tc>
          <w:tcPr>
            <w:tcW w:w="5050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331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Закономірності відбору катіонів у III аналітичної групи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658"/>
        </w:trPr>
        <w:tc>
          <w:tcPr>
            <w:tcW w:w="993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9.11</w:t>
            </w:r>
          </w:p>
        </w:tc>
        <w:tc>
          <w:tcPr>
            <w:tcW w:w="5050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314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Характеристики катіонів IV аналітичної групи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653"/>
        </w:trPr>
        <w:tc>
          <w:tcPr>
            <w:tcW w:w="993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9.12</w:t>
            </w:r>
          </w:p>
        </w:tc>
        <w:tc>
          <w:tcPr>
            <w:tcW w:w="5050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Аналіз суміші катіонів І - IV аналітичних груп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667"/>
        </w:trPr>
        <w:tc>
          <w:tcPr>
            <w:tcW w:w="993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9.13</w:t>
            </w:r>
          </w:p>
        </w:tc>
        <w:tc>
          <w:tcPr>
            <w:tcW w:w="5050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324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Закономірності відбору катіонів V аналітичну групу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682"/>
        </w:trPr>
        <w:tc>
          <w:tcPr>
            <w:tcW w:w="993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9.14</w:t>
            </w:r>
          </w:p>
        </w:tc>
        <w:tc>
          <w:tcPr>
            <w:tcW w:w="6687" w:type="dxa"/>
            <w:gridSpan w:val="2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329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Особливості характеристики катіонів VI аналітичної групи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162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336"/>
        </w:trPr>
        <w:tc>
          <w:tcPr>
            <w:tcW w:w="993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9.15</w:t>
            </w:r>
          </w:p>
        </w:tc>
        <w:tc>
          <w:tcPr>
            <w:tcW w:w="5050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Загальна характеристика аніонів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667"/>
        </w:trPr>
        <w:tc>
          <w:tcPr>
            <w:tcW w:w="993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9.16</w:t>
            </w:r>
          </w:p>
        </w:tc>
        <w:tc>
          <w:tcPr>
            <w:tcW w:w="5050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324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Принципи розділення аніонів на аналітичні групи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677"/>
        </w:trPr>
        <w:tc>
          <w:tcPr>
            <w:tcW w:w="993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9.17</w:t>
            </w:r>
          </w:p>
        </w:tc>
        <w:tc>
          <w:tcPr>
            <w:tcW w:w="5050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331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Особливості аналізу речовин, практично нерозчинних у воді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341"/>
        </w:trPr>
        <w:tc>
          <w:tcPr>
            <w:tcW w:w="993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5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5pt0pt"/>
                <w:sz w:val="28"/>
                <w:szCs w:val="28"/>
              </w:rPr>
              <w:t>Практичні роботи: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52" w:rsidRPr="00DB0AA3" w:rsidTr="00DB0AA3">
        <w:trPr>
          <w:trHeight w:hRule="exact" w:val="672"/>
        </w:trPr>
        <w:tc>
          <w:tcPr>
            <w:tcW w:w="993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9.18</w:t>
            </w:r>
          </w:p>
        </w:tc>
        <w:tc>
          <w:tcPr>
            <w:tcW w:w="5050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0"/>
                <w:sz w:val="28"/>
                <w:szCs w:val="28"/>
              </w:rPr>
              <w:t>Контрольна задача на суміш катіонів V аналітич</w:t>
            </w:r>
            <w:r w:rsidR="00DB0AA3">
              <w:rPr>
                <w:rStyle w:val="12pt0pt0"/>
                <w:sz w:val="28"/>
                <w:szCs w:val="28"/>
              </w:rPr>
              <w:t>н</w:t>
            </w:r>
            <w:r w:rsidRPr="00DB0AA3">
              <w:rPr>
                <w:rStyle w:val="12pt0pt0"/>
                <w:sz w:val="28"/>
                <w:szCs w:val="28"/>
              </w:rPr>
              <w:t>ої групи</w:t>
            </w:r>
            <w:r w:rsidR="00DB0AA3">
              <w:rPr>
                <w:rStyle w:val="12pt0pt0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3C1952" w:rsidRPr="00DB0AA3" w:rsidRDefault="003C1952" w:rsidP="003C1952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FFFFFF"/>
          </w:tcPr>
          <w:p w:rsidR="003C1952" w:rsidRPr="00DB0AA3" w:rsidRDefault="003C1952" w:rsidP="003C1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718" w:rsidRPr="00DB0AA3" w:rsidRDefault="00C01718">
      <w:pPr>
        <w:rPr>
          <w:rFonts w:ascii="Times New Roman" w:hAnsi="Times New Roman" w:cs="Times New Roman"/>
          <w:sz w:val="28"/>
          <w:szCs w:val="28"/>
        </w:rPr>
        <w:sectPr w:rsidR="00C01718" w:rsidRPr="00DB0AA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9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5050"/>
        <w:gridCol w:w="1637"/>
        <w:gridCol w:w="1099"/>
      </w:tblGrid>
      <w:tr w:rsidR="00DB0AA3" w:rsidRPr="00DB0AA3" w:rsidTr="00DB0AA3">
        <w:trPr>
          <w:trHeight w:hRule="exact" w:val="667"/>
        </w:trPr>
        <w:tc>
          <w:tcPr>
            <w:tcW w:w="994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lastRenderedPageBreak/>
              <w:t>9.19</w:t>
            </w:r>
          </w:p>
        </w:tc>
        <w:tc>
          <w:tcPr>
            <w:tcW w:w="5050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324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Контрольна задача на суміш катіонів VI аналітич</w:t>
            </w:r>
            <w:r w:rsidR="00CF28D9">
              <w:rPr>
                <w:rStyle w:val="12pt0pt1"/>
                <w:sz w:val="28"/>
                <w:szCs w:val="28"/>
              </w:rPr>
              <w:t>н</w:t>
            </w:r>
            <w:r w:rsidRPr="00DB0AA3">
              <w:rPr>
                <w:rStyle w:val="12pt0pt1"/>
                <w:sz w:val="28"/>
                <w:szCs w:val="28"/>
              </w:rPr>
              <w:t>ої групи</w:t>
            </w:r>
            <w:r>
              <w:rPr>
                <w:rStyle w:val="12pt0pt1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FFFFFF"/>
          </w:tcPr>
          <w:p w:rsidR="00DB0AA3" w:rsidRPr="00DB0AA3" w:rsidRDefault="00DB0AA3" w:rsidP="00DB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A3" w:rsidRPr="00DB0AA3" w:rsidTr="00DB0AA3">
        <w:trPr>
          <w:trHeight w:hRule="exact" w:val="1272"/>
        </w:trPr>
        <w:tc>
          <w:tcPr>
            <w:tcW w:w="994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9.20</w:t>
            </w:r>
          </w:p>
        </w:tc>
        <w:tc>
          <w:tcPr>
            <w:tcW w:w="5050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Контрольна задача аналіз суміші катіонів усіх аналітичних груп. Дослідження катіонів І аналітичної групи</w:t>
            </w:r>
            <w:r>
              <w:rPr>
                <w:rStyle w:val="12pt0pt1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FFFFFF"/>
          </w:tcPr>
          <w:p w:rsidR="00DB0AA3" w:rsidRPr="00DB0AA3" w:rsidRDefault="00DB0AA3" w:rsidP="00DB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A3" w:rsidRPr="00DB0AA3" w:rsidTr="00DB0AA3">
        <w:trPr>
          <w:trHeight w:hRule="exact" w:val="653"/>
        </w:trPr>
        <w:tc>
          <w:tcPr>
            <w:tcW w:w="994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9.21</w:t>
            </w:r>
          </w:p>
        </w:tc>
        <w:tc>
          <w:tcPr>
            <w:tcW w:w="5050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324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Контрольна р</w:t>
            </w:r>
            <w:r w:rsidR="00CF28D9">
              <w:rPr>
                <w:rStyle w:val="12pt0pt1"/>
                <w:sz w:val="28"/>
                <w:szCs w:val="28"/>
              </w:rPr>
              <w:t>обота. Аналіз суміші катіонів ІІ</w:t>
            </w:r>
            <w:r w:rsidRPr="00DB0AA3">
              <w:rPr>
                <w:rStyle w:val="12pt0pt1"/>
                <w:sz w:val="28"/>
                <w:szCs w:val="28"/>
              </w:rPr>
              <w:t xml:space="preserve"> аналітичної групи</w:t>
            </w:r>
            <w:r>
              <w:rPr>
                <w:rStyle w:val="12pt0pt1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FFFFFF"/>
          </w:tcPr>
          <w:p w:rsidR="00DB0AA3" w:rsidRPr="00DB0AA3" w:rsidRDefault="00DB0AA3" w:rsidP="00DB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A3" w:rsidRPr="00DB0AA3" w:rsidTr="00DB0AA3">
        <w:trPr>
          <w:trHeight w:hRule="exact" w:val="658"/>
        </w:trPr>
        <w:tc>
          <w:tcPr>
            <w:tcW w:w="994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9.22</w:t>
            </w:r>
          </w:p>
        </w:tc>
        <w:tc>
          <w:tcPr>
            <w:tcW w:w="5050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Контрольна робота. Аналіз суміші катіонів III аналітичної групи</w:t>
            </w:r>
            <w:r>
              <w:rPr>
                <w:rStyle w:val="12pt0pt1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FFFFFF"/>
          </w:tcPr>
          <w:p w:rsidR="00DB0AA3" w:rsidRPr="00DB0AA3" w:rsidRDefault="00DB0AA3" w:rsidP="00DB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A3" w:rsidRPr="00DB0AA3" w:rsidTr="00DB0AA3">
        <w:trPr>
          <w:trHeight w:hRule="exact" w:val="667"/>
        </w:trPr>
        <w:tc>
          <w:tcPr>
            <w:tcW w:w="994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9.23</w:t>
            </w:r>
          </w:p>
        </w:tc>
        <w:tc>
          <w:tcPr>
            <w:tcW w:w="5050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334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Контрольна робота. Аналіз суміші катіонів IV аналітичної групи</w:t>
            </w:r>
            <w:r>
              <w:rPr>
                <w:rStyle w:val="12pt0pt1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FFFFFF"/>
          </w:tcPr>
          <w:p w:rsidR="00DB0AA3" w:rsidRPr="00DB0AA3" w:rsidRDefault="00DB0AA3" w:rsidP="00DB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A3" w:rsidRPr="00DB0AA3" w:rsidTr="00DB0AA3">
        <w:trPr>
          <w:trHeight w:hRule="exact" w:val="341"/>
        </w:trPr>
        <w:tc>
          <w:tcPr>
            <w:tcW w:w="994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9.24</w:t>
            </w:r>
          </w:p>
        </w:tc>
        <w:tc>
          <w:tcPr>
            <w:tcW w:w="5050" w:type="dxa"/>
            <w:shd w:val="clear" w:color="auto" w:fill="FFFFFF"/>
          </w:tcPr>
          <w:p w:rsidR="00DB0AA3" w:rsidRPr="00DB0AA3" w:rsidRDefault="00DB0AA3" w:rsidP="00D91955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Контрольна робота</w:t>
            </w:r>
            <w:r w:rsidR="00D91955">
              <w:rPr>
                <w:rStyle w:val="12pt0pt1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FFFFFF"/>
          </w:tcPr>
          <w:p w:rsidR="00DB0AA3" w:rsidRPr="00DB0AA3" w:rsidRDefault="00DB0AA3" w:rsidP="00DB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A3" w:rsidRPr="00DB0AA3" w:rsidTr="00DB0AA3">
        <w:trPr>
          <w:trHeight w:hRule="exact" w:val="336"/>
        </w:trPr>
        <w:tc>
          <w:tcPr>
            <w:tcW w:w="8780" w:type="dxa"/>
            <w:gridSpan w:val="4"/>
            <w:shd w:val="clear" w:color="auto" w:fill="FFFFFF"/>
          </w:tcPr>
          <w:p w:rsidR="00DB0AA3" w:rsidRPr="00D91955" w:rsidRDefault="00D91955" w:rsidP="00D91955">
            <w:pPr>
              <w:pStyle w:val="1"/>
              <w:shd w:val="clear" w:color="auto" w:fill="auto"/>
              <w:spacing w:line="260" w:lineRule="exact"/>
              <w:jc w:val="left"/>
              <w:rPr>
                <w:b/>
                <w:sz w:val="28"/>
                <w:szCs w:val="28"/>
              </w:rPr>
            </w:pPr>
            <w:r w:rsidRPr="00D91955">
              <w:rPr>
                <w:rStyle w:val="0pt4"/>
                <w:b/>
                <w:sz w:val="28"/>
                <w:szCs w:val="28"/>
              </w:rPr>
              <w:t xml:space="preserve">          Розділ </w:t>
            </w:r>
            <w:r w:rsidR="00DB0AA3" w:rsidRPr="00D91955">
              <w:rPr>
                <w:rStyle w:val="0pt4"/>
                <w:b/>
                <w:sz w:val="28"/>
                <w:szCs w:val="28"/>
              </w:rPr>
              <w:t>10. Реакції кислотно - основної взаємодії (20 год)</w:t>
            </w:r>
          </w:p>
        </w:tc>
      </w:tr>
      <w:tr w:rsidR="00DB0AA3" w:rsidRPr="00DB0AA3" w:rsidTr="00DB0AA3">
        <w:trPr>
          <w:trHeight w:hRule="exact" w:val="331"/>
        </w:trPr>
        <w:tc>
          <w:tcPr>
            <w:tcW w:w="994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10.1</w:t>
            </w:r>
          </w:p>
        </w:tc>
        <w:tc>
          <w:tcPr>
            <w:tcW w:w="5050" w:type="dxa"/>
            <w:shd w:val="clear" w:color="auto" w:fill="FFFFFF"/>
          </w:tcPr>
          <w:p w:rsidR="00DB0AA3" w:rsidRPr="00DB0AA3" w:rsidRDefault="00D91955" w:rsidP="00DB0AA3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pt0pt1"/>
                <w:sz w:val="28"/>
                <w:szCs w:val="28"/>
              </w:rPr>
              <w:t xml:space="preserve">Протеолітична теорія </w:t>
            </w:r>
            <w:proofErr w:type="spellStart"/>
            <w:r>
              <w:rPr>
                <w:rStyle w:val="12pt0pt1"/>
                <w:sz w:val="28"/>
                <w:szCs w:val="28"/>
              </w:rPr>
              <w:t>кислот,</w:t>
            </w:r>
            <w:r w:rsidR="00DB0AA3" w:rsidRPr="00DB0AA3">
              <w:rPr>
                <w:rStyle w:val="12pt0pt1"/>
                <w:sz w:val="28"/>
                <w:szCs w:val="28"/>
              </w:rPr>
              <w:t>основ</w:t>
            </w:r>
            <w:proofErr w:type="spellEnd"/>
          </w:p>
        </w:tc>
        <w:tc>
          <w:tcPr>
            <w:tcW w:w="2736" w:type="dxa"/>
            <w:gridSpan w:val="2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30" w:lineRule="exact"/>
              <w:ind w:left="800"/>
              <w:jc w:val="left"/>
              <w:rPr>
                <w:sz w:val="28"/>
                <w:szCs w:val="28"/>
              </w:rPr>
            </w:pPr>
          </w:p>
        </w:tc>
      </w:tr>
      <w:tr w:rsidR="00DB0AA3" w:rsidRPr="00DB0AA3" w:rsidTr="00DB0AA3">
        <w:trPr>
          <w:trHeight w:hRule="exact" w:val="326"/>
        </w:trPr>
        <w:tc>
          <w:tcPr>
            <w:tcW w:w="994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10.2</w:t>
            </w:r>
          </w:p>
        </w:tc>
        <w:tc>
          <w:tcPr>
            <w:tcW w:w="5050" w:type="dxa"/>
            <w:shd w:val="clear" w:color="auto" w:fill="FFFFFF"/>
          </w:tcPr>
          <w:p w:rsidR="00DB0AA3" w:rsidRPr="00DB0AA3" w:rsidRDefault="00C327AE" w:rsidP="00C327AE">
            <w:pPr>
              <w:pStyle w:val="1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12pt0pt1"/>
                <w:sz w:val="28"/>
                <w:szCs w:val="28"/>
              </w:rPr>
              <w:t>Й</w:t>
            </w:r>
            <w:r w:rsidR="00DB0AA3" w:rsidRPr="00DB0AA3">
              <w:rPr>
                <w:rStyle w:val="12pt0pt1"/>
                <w:sz w:val="28"/>
                <w:szCs w:val="28"/>
              </w:rPr>
              <w:t>онний</w:t>
            </w:r>
            <w:proofErr w:type="spellEnd"/>
            <w:r w:rsidR="00DB0AA3" w:rsidRPr="00DB0AA3">
              <w:rPr>
                <w:rStyle w:val="12pt0pt1"/>
                <w:sz w:val="28"/>
                <w:szCs w:val="28"/>
              </w:rPr>
              <w:t xml:space="preserve"> добуток води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60" w:lineRule="exact"/>
              <w:ind w:left="800"/>
              <w:jc w:val="left"/>
              <w:rPr>
                <w:sz w:val="28"/>
                <w:szCs w:val="28"/>
              </w:rPr>
            </w:pPr>
          </w:p>
        </w:tc>
      </w:tr>
      <w:tr w:rsidR="00DB0AA3" w:rsidRPr="00DB0AA3" w:rsidTr="00DB0AA3">
        <w:trPr>
          <w:trHeight w:hRule="exact" w:val="331"/>
        </w:trPr>
        <w:tc>
          <w:tcPr>
            <w:tcW w:w="994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10.3</w:t>
            </w:r>
          </w:p>
        </w:tc>
        <w:tc>
          <w:tcPr>
            <w:tcW w:w="5050" w:type="dxa"/>
            <w:shd w:val="clear" w:color="auto" w:fill="FFFFFF"/>
          </w:tcPr>
          <w:p w:rsidR="00DB0AA3" w:rsidRPr="00DB0AA3" w:rsidRDefault="00D91955" w:rsidP="00DB0AA3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2pt0pt1"/>
                <w:sz w:val="28"/>
                <w:szCs w:val="28"/>
              </w:rPr>
              <w:t xml:space="preserve">Константи кислотності та </w:t>
            </w:r>
            <w:proofErr w:type="spellStart"/>
            <w:r w:rsidR="00DB0AA3" w:rsidRPr="00DB0AA3">
              <w:rPr>
                <w:rStyle w:val="12pt0pt1"/>
                <w:sz w:val="28"/>
                <w:szCs w:val="28"/>
              </w:rPr>
              <w:t>основн</w:t>
            </w:r>
            <w:proofErr w:type="spellEnd"/>
            <w:r>
              <w:rPr>
                <w:rStyle w:val="12pt0pt1"/>
                <w:sz w:val="28"/>
                <w:szCs w:val="28"/>
              </w:rPr>
              <w:t>.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30" w:lineRule="exact"/>
              <w:ind w:right="1060"/>
              <w:jc w:val="right"/>
              <w:rPr>
                <w:sz w:val="28"/>
                <w:szCs w:val="28"/>
              </w:rPr>
            </w:pPr>
          </w:p>
        </w:tc>
      </w:tr>
      <w:tr w:rsidR="00DB0AA3" w:rsidRPr="00DB0AA3" w:rsidTr="00DB0AA3">
        <w:trPr>
          <w:trHeight w:hRule="exact" w:val="989"/>
        </w:trPr>
        <w:tc>
          <w:tcPr>
            <w:tcW w:w="994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10.4</w:t>
            </w:r>
          </w:p>
        </w:tc>
        <w:tc>
          <w:tcPr>
            <w:tcW w:w="5050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329" w:lineRule="exac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Взаємозв’язок між ступенем та константою дисоціації слабких електролітів</w:t>
            </w:r>
            <w:r w:rsidR="00D91955">
              <w:rPr>
                <w:rStyle w:val="12pt0pt1"/>
                <w:sz w:val="28"/>
                <w:szCs w:val="28"/>
              </w:rPr>
              <w:t>.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after="300" w:line="240" w:lineRule="exact"/>
              <w:ind w:left="800"/>
              <w:jc w:val="left"/>
              <w:rPr>
                <w:sz w:val="28"/>
                <w:szCs w:val="28"/>
              </w:rPr>
            </w:pPr>
          </w:p>
          <w:p w:rsidR="00DB0AA3" w:rsidRPr="00DB0AA3" w:rsidRDefault="00DB0AA3" w:rsidP="00DB0AA3">
            <w:pPr>
              <w:pStyle w:val="1"/>
              <w:shd w:val="clear" w:color="auto" w:fill="auto"/>
              <w:spacing w:before="300" w:line="230" w:lineRule="exact"/>
              <w:ind w:right="1060"/>
              <w:jc w:val="right"/>
              <w:rPr>
                <w:sz w:val="28"/>
                <w:szCs w:val="28"/>
              </w:rPr>
            </w:pPr>
          </w:p>
          <w:p w:rsidR="00DB0AA3" w:rsidRPr="00DB0AA3" w:rsidRDefault="00DB0AA3" w:rsidP="00DB0AA3">
            <w:pPr>
              <w:pStyle w:val="1"/>
              <w:shd w:val="clear" w:color="auto" w:fill="auto"/>
              <w:spacing w:line="260" w:lineRule="exact"/>
              <w:ind w:right="1060"/>
              <w:jc w:val="right"/>
              <w:rPr>
                <w:sz w:val="28"/>
                <w:szCs w:val="28"/>
              </w:rPr>
            </w:pPr>
          </w:p>
          <w:p w:rsidR="00DB0AA3" w:rsidRPr="00DB0AA3" w:rsidRDefault="00DB0AA3" w:rsidP="00DB0AA3">
            <w:pPr>
              <w:pStyle w:val="1"/>
              <w:shd w:val="clear" w:color="auto" w:fill="auto"/>
              <w:spacing w:line="260" w:lineRule="exact"/>
              <w:ind w:right="40"/>
              <w:jc w:val="right"/>
              <w:rPr>
                <w:sz w:val="28"/>
                <w:szCs w:val="28"/>
              </w:rPr>
            </w:pPr>
            <w:r w:rsidRPr="00DB0AA3">
              <w:rPr>
                <w:rStyle w:val="0pt4"/>
                <w:sz w:val="28"/>
                <w:szCs w:val="28"/>
              </w:rPr>
              <w:t xml:space="preserve">1 </w:t>
            </w:r>
            <w:r w:rsidRPr="00DB0AA3">
              <w:rPr>
                <w:rStyle w:val="4pt2pt"/>
                <w:sz w:val="28"/>
                <w:szCs w:val="28"/>
              </w:rPr>
              <w:t>........</w:t>
            </w:r>
          </w:p>
        </w:tc>
      </w:tr>
      <w:tr w:rsidR="00DB0AA3" w:rsidRPr="00DB0AA3" w:rsidTr="00DB0AA3">
        <w:trPr>
          <w:trHeight w:hRule="exact" w:val="336"/>
        </w:trPr>
        <w:tc>
          <w:tcPr>
            <w:tcW w:w="994" w:type="dxa"/>
            <w:vMerge w:val="restart"/>
            <w:shd w:val="clear" w:color="auto" w:fill="FFFFFF"/>
          </w:tcPr>
          <w:p w:rsidR="00DB0AA3" w:rsidRPr="00DB0AA3" w:rsidRDefault="00D91955" w:rsidP="00DB0AA3">
            <w:pPr>
              <w:pStyle w:val="1"/>
              <w:shd w:val="clear" w:color="auto" w:fill="auto"/>
              <w:spacing w:line="329" w:lineRule="exact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12pt0pt1"/>
                <w:sz w:val="28"/>
                <w:szCs w:val="28"/>
              </w:rPr>
              <w:t xml:space="preserve">10.5 </w:t>
            </w:r>
            <w:r w:rsidR="00DB0AA3" w:rsidRPr="00DB0AA3">
              <w:rPr>
                <w:rStyle w:val="12pt0pt1"/>
                <w:sz w:val="28"/>
                <w:szCs w:val="28"/>
              </w:rPr>
              <w:t xml:space="preserve"> 10.6</w:t>
            </w:r>
          </w:p>
        </w:tc>
        <w:tc>
          <w:tcPr>
            <w:tcW w:w="5050" w:type="dxa"/>
            <w:vMerge w:val="restart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after="60"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Гідроліз солей</w:t>
            </w:r>
            <w:r w:rsidR="00D91955">
              <w:rPr>
                <w:rStyle w:val="12pt0pt1"/>
                <w:sz w:val="28"/>
                <w:szCs w:val="28"/>
              </w:rPr>
              <w:t>.</w:t>
            </w:r>
          </w:p>
          <w:p w:rsidR="00DB0AA3" w:rsidRPr="00DB0AA3" w:rsidRDefault="00DB0AA3" w:rsidP="00DB0AA3">
            <w:pPr>
              <w:pStyle w:val="1"/>
              <w:shd w:val="clear" w:color="auto" w:fill="auto"/>
              <w:spacing w:before="60"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Константа та ступінь гідролізу</w:t>
            </w:r>
            <w:r w:rsidR="00D91955">
              <w:rPr>
                <w:rStyle w:val="12pt0pt1"/>
                <w:sz w:val="28"/>
                <w:szCs w:val="28"/>
              </w:rPr>
              <w:t>.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60" w:lineRule="exact"/>
              <w:ind w:right="1060"/>
              <w:jc w:val="right"/>
              <w:rPr>
                <w:sz w:val="28"/>
                <w:szCs w:val="28"/>
              </w:rPr>
            </w:pPr>
          </w:p>
        </w:tc>
      </w:tr>
      <w:tr w:rsidR="00DB0AA3" w:rsidRPr="00DB0AA3" w:rsidTr="00DB0AA3">
        <w:trPr>
          <w:trHeight w:hRule="exact" w:val="336"/>
        </w:trPr>
        <w:tc>
          <w:tcPr>
            <w:tcW w:w="994" w:type="dxa"/>
            <w:vMerge/>
            <w:shd w:val="clear" w:color="auto" w:fill="FFFFFF"/>
          </w:tcPr>
          <w:p w:rsidR="00DB0AA3" w:rsidRPr="00DB0AA3" w:rsidRDefault="00DB0AA3" w:rsidP="00DB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vMerge/>
            <w:shd w:val="clear" w:color="auto" w:fill="FFFFFF"/>
          </w:tcPr>
          <w:p w:rsidR="00DB0AA3" w:rsidRPr="00DB0AA3" w:rsidRDefault="00DB0AA3" w:rsidP="00DB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FFFFFF"/>
          </w:tcPr>
          <w:p w:rsidR="00DB0AA3" w:rsidRPr="00DB0AA3" w:rsidRDefault="00DB0AA3" w:rsidP="00D91955">
            <w:pPr>
              <w:pStyle w:val="1"/>
              <w:shd w:val="clear" w:color="auto" w:fill="auto"/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FFFFFF"/>
          </w:tcPr>
          <w:p w:rsidR="00DB0AA3" w:rsidRPr="00DB0AA3" w:rsidRDefault="00DB0AA3" w:rsidP="00DB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A3" w:rsidRPr="00DB0AA3" w:rsidTr="00DB0AA3">
        <w:trPr>
          <w:trHeight w:hRule="exact" w:val="658"/>
        </w:trPr>
        <w:tc>
          <w:tcPr>
            <w:tcW w:w="994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10.7</w:t>
            </w:r>
          </w:p>
        </w:tc>
        <w:tc>
          <w:tcPr>
            <w:tcW w:w="5050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324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Сіль утворена аніоном слабкої кислоти та катіоном сильної основи</w:t>
            </w:r>
          </w:p>
        </w:tc>
        <w:tc>
          <w:tcPr>
            <w:tcW w:w="1637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FFFFFF"/>
          </w:tcPr>
          <w:p w:rsidR="00DB0AA3" w:rsidRPr="00DB0AA3" w:rsidRDefault="00DB0AA3" w:rsidP="00DB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A3" w:rsidRPr="00DB0AA3" w:rsidTr="00DB0AA3">
        <w:trPr>
          <w:trHeight w:hRule="exact" w:val="667"/>
        </w:trPr>
        <w:tc>
          <w:tcPr>
            <w:tcW w:w="994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10.8</w:t>
            </w:r>
          </w:p>
        </w:tc>
        <w:tc>
          <w:tcPr>
            <w:tcW w:w="5050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329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Сіль утворена аніоном сильної кислоти та катіоном слабкої основи</w:t>
            </w:r>
            <w:r w:rsidR="00D91955">
              <w:rPr>
                <w:rStyle w:val="12pt0pt1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FFFFFF"/>
          </w:tcPr>
          <w:p w:rsidR="00DB0AA3" w:rsidRPr="00DB0AA3" w:rsidRDefault="00DB0AA3" w:rsidP="00DB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A3" w:rsidRPr="00DB0AA3" w:rsidTr="00DB0AA3">
        <w:trPr>
          <w:trHeight w:hRule="exact" w:val="667"/>
        </w:trPr>
        <w:tc>
          <w:tcPr>
            <w:tcW w:w="994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10.9</w:t>
            </w:r>
          </w:p>
        </w:tc>
        <w:tc>
          <w:tcPr>
            <w:tcW w:w="5050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329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Сіль утворена аніоном слабкої кислоти та катіоном слабкої основи</w:t>
            </w:r>
            <w:r w:rsidR="00D91955">
              <w:rPr>
                <w:rStyle w:val="12pt0pt1"/>
                <w:sz w:val="28"/>
                <w:szCs w:val="28"/>
              </w:rPr>
              <w:t>.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30" w:lineRule="exact"/>
              <w:ind w:right="1100"/>
              <w:jc w:val="right"/>
              <w:rPr>
                <w:sz w:val="28"/>
                <w:szCs w:val="28"/>
              </w:rPr>
            </w:pPr>
          </w:p>
          <w:p w:rsidR="00DB0AA3" w:rsidRPr="00DB0AA3" w:rsidRDefault="00DB0AA3" w:rsidP="00DB0AA3">
            <w:pPr>
              <w:pStyle w:val="1"/>
              <w:shd w:val="clear" w:color="auto" w:fill="auto"/>
              <w:spacing w:line="260" w:lineRule="exact"/>
              <w:ind w:right="1100"/>
              <w:jc w:val="right"/>
              <w:rPr>
                <w:sz w:val="28"/>
                <w:szCs w:val="28"/>
              </w:rPr>
            </w:pPr>
          </w:p>
        </w:tc>
      </w:tr>
      <w:tr w:rsidR="00DB0AA3" w:rsidRPr="00DB0AA3" w:rsidTr="00DB0AA3">
        <w:trPr>
          <w:trHeight w:hRule="exact" w:val="336"/>
        </w:trPr>
        <w:tc>
          <w:tcPr>
            <w:tcW w:w="994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10.10</w:t>
            </w:r>
          </w:p>
        </w:tc>
        <w:tc>
          <w:tcPr>
            <w:tcW w:w="5050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Амфотерність гідроксидів</w:t>
            </w:r>
            <w:r w:rsidR="00D91955">
              <w:rPr>
                <w:rStyle w:val="12pt0pt1"/>
                <w:sz w:val="28"/>
                <w:szCs w:val="28"/>
              </w:rPr>
              <w:t>.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DB0AA3" w:rsidRPr="00DB0AA3" w:rsidRDefault="00DB0AA3" w:rsidP="00D91955">
            <w:pPr>
              <w:pStyle w:val="1"/>
              <w:shd w:val="clear" w:color="auto" w:fill="auto"/>
              <w:spacing w:line="260" w:lineRule="exact"/>
              <w:ind w:right="1100"/>
              <w:rPr>
                <w:sz w:val="28"/>
                <w:szCs w:val="28"/>
              </w:rPr>
            </w:pPr>
          </w:p>
        </w:tc>
      </w:tr>
      <w:tr w:rsidR="00DB0AA3" w:rsidRPr="00DB0AA3" w:rsidTr="00DB0AA3">
        <w:trPr>
          <w:trHeight w:hRule="exact" w:val="653"/>
        </w:trPr>
        <w:tc>
          <w:tcPr>
            <w:tcW w:w="994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10.11</w:t>
            </w:r>
          </w:p>
        </w:tc>
        <w:tc>
          <w:tcPr>
            <w:tcW w:w="5050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324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Використання амфотерності у практиці якісного аналізу</w:t>
            </w:r>
            <w:r w:rsidR="00D91955">
              <w:rPr>
                <w:rStyle w:val="12pt0pt1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FFFFFF"/>
          </w:tcPr>
          <w:p w:rsidR="00DB0AA3" w:rsidRPr="00DB0AA3" w:rsidRDefault="00DB0AA3" w:rsidP="00DB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A3" w:rsidRPr="00DB0AA3" w:rsidTr="00DB0AA3">
        <w:trPr>
          <w:trHeight w:hRule="exact" w:val="336"/>
        </w:trPr>
        <w:tc>
          <w:tcPr>
            <w:tcW w:w="994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10.12</w:t>
            </w:r>
          </w:p>
        </w:tc>
        <w:tc>
          <w:tcPr>
            <w:tcW w:w="5050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Буферні системи</w:t>
            </w:r>
            <w:r w:rsidR="00D91955">
              <w:rPr>
                <w:rStyle w:val="12pt0pt1"/>
                <w:sz w:val="28"/>
                <w:szCs w:val="28"/>
              </w:rPr>
              <w:t>.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30" w:lineRule="exact"/>
              <w:ind w:right="1080"/>
              <w:jc w:val="right"/>
              <w:rPr>
                <w:sz w:val="28"/>
                <w:szCs w:val="28"/>
              </w:rPr>
            </w:pPr>
          </w:p>
        </w:tc>
      </w:tr>
      <w:tr w:rsidR="00DB0AA3" w:rsidRPr="00DB0AA3" w:rsidTr="00DB0AA3">
        <w:trPr>
          <w:trHeight w:hRule="exact" w:val="336"/>
        </w:trPr>
        <w:tc>
          <w:tcPr>
            <w:tcW w:w="994" w:type="dxa"/>
            <w:vMerge w:val="restart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30" w:lineRule="exact"/>
              <w:ind w:left="140"/>
              <w:jc w:val="left"/>
              <w:rPr>
                <w:sz w:val="28"/>
                <w:szCs w:val="28"/>
              </w:rPr>
            </w:pPr>
          </w:p>
        </w:tc>
        <w:tc>
          <w:tcPr>
            <w:tcW w:w="5050" w:type="dxa"/>
            <w:vMerge w:val="restart"/>
            <w:shd w:val="clear" w:color="auto" w:fill="FFFFFF"/>
          </w:tcPr>
          <w:p w:rsidR="00DB0AA3" w:rsidRPr="00C327AE" w:rsidRDefault="00DB0AA3" w:rsidP="00DB0AA3">
            <w:pPr>
              <w:pStyle w:val="1"/>
              <w:shd w:val="clear" w:color="auto" w:fill="auto"/>
              <w:spacing w:line="336" w:lineRule="exact"/>
              <w:ind w:left="120"/>
              <w:jc w:val="left"/>
              <w:rPr>
                <w:b/>
                <w:i/>
                <w:sz w:val="28"/>
                <w:szCs w:val="28"/>
              </w:rPr>
            </w:pPr>
            <w:r w:rsidRPr="00C327AE">
              <w:rPr>
                <w:rStyle w:val="12pt0pt1"/>
                <w:b/>
                <w:i/>
                <w:sz w:val="28"/>
                <w:szCs w:val="28"/>
              </w:rPr>
              <w:t>Практичні роботи:</w:t>
            </w:r>
          </w:p>
          <w:p w:rsidR="00DB0AA3" w:rsidRPr="00DB0AA3" w:rsidRDefault="00C327AE" w:rsidP="00C327AE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336" w:lineRule="exact"/>
              <w:jc w:val="left"/>
              <w:rPr>
                <w:sz w:val="28"/>
                <w:szCs w:val="28"/>
              </w:rPr>
            </w:pPr>
            <w:r>
              <w:rPr>
                <w:rStyle w:val="12pt0pt1"/>
                <w:sz w:val="28"/>
                <w:szCs w:val="28"/>
              </w:rPr>
              <w:t xml:space="preserve">Обчислення </w:t>
            </w:r>
            <w:proofErr w:type="spellStart"/>
            <w:r>
              <w:rPr>
                <w:rStyle w:val="12pt0pt1"/>
                <w:sz w:val="28"/>
                <w:szCs w:val="28"/>
              </w:rPr>
              <w:t>рН</w:t>
            </w:r>
            <w:proofErr w:type="spellEnd"/>
            <w:r>
              <w:rPr>
                <w:rStyle w:val="12pt0pt1"/>
                <w:sz w:val="28"/>
                <w:szCs w:val="28"/>
              </w:rPr>
              <w:t xml:space="preserve"> у водних розчина</w:t>
            </w:r>
            <w:r w:rsidR="00DB0AA3" w:rsidRPr="00DB0AA3">
              <w:rPr>
                <w:rStyle w:val="12pt0pt1"/>
                <w:sz w:val="28"/>
                <w:szCs w:val="28"/>
              </w:rPr>
              <w:t>х кислот та основ</w:t>
            </w:r>
            <w:r w:rsidR="00D91955">
              <w:rPr>
                <w:rStyle w:val="12pt0pt1"/>
                <w:sz w:val="28"/>
                <w:szCs w:val="28"/>
              </w:rPr>
              <w:t>.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30" w:lineRule="exact"/>
              <w:ind w:right="1080"/>
              <w:jc w:val="right"/>
              <w:rPr>
                <w:sz w:val="28"/>
                <w:szCs w:val="28"/>
              </w:rPr>
            </w:pPr>
          </w:p>
        </w:tc>
      </w:tr>
      <w:tr w:rsidR="00DB0AA3" w:rsidRPr="00DB0AA3" w:rsidTr="00DB0AA3">
        <w:trPr>
          <w:trHeight w:hRule="exact" w:val="672"/>
        </w:trPr>
        <w:tc>
          <w:tcPr>
            <w:tcW w:w="994" w:type="dxa"/>
            <w:vMerge/>
            <w:shd w:val="clear" w:color="auto" w:fill="FFFFFF"/>
          </w:tcPr>
          <w:p w:rsidR="00DB0AA3" w:rsidRPr="00DB0AA3" w:rsidRDefault="00DB0AA3" w:rsidP="00DB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vMerge/>
            <w:shd w:val="clear" w:color="auto" w:fill="FFFFFF"/>
          </w:tcPr>
          <w:p w:rsidR="00DB0AA3" w:rsidRPr="00DB0AA3" w:rsidRDefault="00DB0AA3" w:rsidP="00DB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FFFFFF"/>
          </w:tcPr>
          <w:p w:rsidR="00DB0AA3" w:rsidRPr="00DB0AA3" w:rsidRDefault="00DB0AA3" w:rsidP="00DB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A3" w:rsidRPr="00DB0AA3" w:rsidTr="00DB0AA3">
        <w:trPr>
          <w:trHeight w:hRule="exact" w:val="336"/>
        </w:trPr>
        <w:tc>
          <w:tcPr>
            <w:tcW w:w="994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10.14</w:t>
            </w:r>
          </w:p>
        </w:tc>
        <w:tc>
          <w:tcPr>
            <w:tcW w:w="5050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 xml:space="preserve">Обчислення </w:t>
            </w:r>
            <w:proofErr w:type="spellStart"/>
            <w:r w:rsidRPr="00DB0AA3">
              <w:rPr>
                <w:rStyle w:val="12pt0pt1"/>
                <w:sz w:val="28"/>
                <w:szCs w:val="28"/>
              </w:rPr>
              <w:t>рН</w:t>
            </w:r>
            <w:proofErr w:type="spellEnd"/>
            <w:r w:rsidRPr="00DB0AA3">
              <w:rPr>
                <w:rStyle w:val="12pt0pt1"/>
                <w:sz w:val="28"/>
                <w:szCs w:val="28"/>
              </w:rPr>
              <w:t xml:space="preserve"> у </w:t>
            </w:r>
            <w:proofErr w:type="spellStart"/>
            <w:r w:rsidRPr="00DB0AA3">
              <w:rPr>
                <w:rStyle w:val="12pt0pt1"/>
                <w:sz w:val="28"/>
                <w:szCs w:val="28"/>
              </w:rPr>
              <w:t>розчиних</w:t>
            </w:r>
            <w:proofErr w:type="spellEnd"/>
            <w:r w:rsidRPr="00DB0AA3">
              <w:rPr>
                <w:rStyle w:val="12pt0pt1"/>
                <w:sz w:val="28"/>
                <w:szCs w:val="28"/>
              </w:rPr>
              <w:t xml:space="preserve"> кислот</w:t>
            </w:r>
            <w:r w:rsidR="00D91955">
              <w:rPr>
                <w:rStyle w:val="12pt0pt1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FFFFFF"/>
          </w:tcPr>
          <w:p w:rsidR="00DB0AA3" w:rsidRPr="00DB0AA3" w:rsidRDefault="00DB0AA3" w:rsidP="00DB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A3" w:rsidRPr="00DB0AA3" w:rsidTr="00DB0AA3">
        <w:trPr>
          <w:trHeight w:hRule="exact" w:val="341"/>
        </w:trPr>
        <w:tc>
          <w:tcPr>
            <w:tcW w:w="994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10.15</w:t>
            </w:r>
          </w:p>
        </w:tc>
        <w:tc>
          <w:tcPr>
            <w:tcW w:w="5050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 xml:space="preserve">Обчислення </w:t>
            </w:r>
            <w:proofErr w:type="spellStart"/>
            <w:r w:rsidRPr="00DB0AA3">
              <w:rPr>
                <w:rStyle w:val="12pt0pt1"/>
                <w:sz w:val="28"/>
                <w:szCs w:val="28"/>
              </w:rPr>
              <w:t>рН</w:t>
            </w:r>
            <w:proofErr w:type="spellEnd"/>
            <w:r w:rsidRPr="00DB0AA3">
              <w:rPr>
                <w:rStyle w:val="12pt0pt1"/>
                <w:sz w:val="28"/>
                <w:szCs w:val="28"/>
              </w:rPr>
              <w:t xml:space="preserve"> у </w:t>
            </w:r>
            <w:proofErr w:type="spellStart"/>
            <w:r w:rsidRPr="00DB0AA3">
              <w:rPr>
                <w:rStyle w:val="12pt0pt1"/>
                <w:sz w:val="28"/>
                <w:szCs w:val="28"/>
              </w:rPr>
              <w:t>розчиних</w:t>
            </w:r>
            <w:proofErr w:type="spellEnd"/>
            <w:r w:rsidRPr="00DB0AA3">
              <w:rPr>
                <w:rStyle w:val="12pt0pt1"/>
                <w:sz w:val="28"/>
                <w:szCs w:val="28"/>
              </w:rPr>
              <w:t xml:space="preserve"> основ</w:t>
            </w:r>
            <w:r w:rsidR="00D91955">
              <w:rPr>
                <w:rStyle w:val="12pt0pt1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FFFFFF"/>
          </w:tcPr>
          <w:p w:rsidR="00DB0AA3" w:rsidRPr="00DB0AA3" w:rsidRDefault="00DB0AA3" w:rsidP="00DB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A3" w:rsidRPr="00DB0AA3" w:rsidTr="00DB0AA3">
        <w:trPr>
          <w:trHeight w:hRule="exact" w:val="984"/>
        </w:trPr>
        <w:tc>
          <w:tcPr>
            <w:tcW w:w="994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10.16</w:t>
            </w:r>
          </w:p>
        </w:tc>
        <w:tc>
          <w:tcPr>
            <w:tcW w:w="5050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329" w:lineRule="exac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 xml:space="preserve">Обчислення </w:t>
            </w:r>
            <w:proofErr w:type="spellStart"/>
            <w:r w:rsidRPr="00DB0AA3">
              <w:rPr>
                <w:rStyle w:val="12pt0pt1"/>
                <w:sz w:val="28"/>
                <w:szCs w:val="28"/>
              </w:rPr>
              <w:t>рН</w:t>
            </w:r>
            <w:proofErr w:type="spellEnd"/>
            <w:r w:rsidRPr="00DB0AA3">
              <w:rPr>
                <w:rStyle w:val="12pt0pt1"/>
                <w:sz w:val="28"/>
                <w:szCs w:val="28"/>
              </w:rPr>
              <w:t xml:space="preserve"> розчинів солей багато основних кислот, що гідролізуються за аніоном</w:t>
            </w:r>
            <w:r w:rsidR="00D91955">
              <w:rPr>
                <w:rStyle w:val="12pt0pt1"/>
                <w:sz w:val="28"/>
                <w:szCs w:val="28"/>
              </w:rPr>
              <w:t>.</w:t>
            </w:r>
          </w:p>
        </w:tc>
        <w:tc>
          <w:tcPr>
            <w:tcW w:w="2736" w:type="dxa"/>
            <w:gridSpan w:val="2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after="540" w:line="240" w:lineRule="exact"/>
              <w:ind w:right="1080"/>
              <w:jc w:val="right"/>
              <w:rPr>
                <w:sz w:val="28"/>
                <w:szCs w:val="28"/>
              </w:rPr>
            </w:pPr>
          </w:p>
          <w:p w:rsidR="00DB0AA3" w:rsidRPr="00DB0AA3" w:rsidRDefault="00DB0AA3" w:rsidP="00DB0AA3">
            <w:pPr>
              <w:pStyle w:val="1"/>
              <w:shd w:val="clear" w:color="auto" w:fill="auto"/>
              <w:spacing w:before="540" w:line="230" w:lineRule="exact"/>
              <w:ind w:right="1080"/>
              <w:jc w:val="right"/>
              <w:rPr>
                <w:sz w:val="28"/>
                <w:szCs w:val="28"/>
              </w:rPr>
            </w:pPr>
          </w:p>
        </w:tc>
      </w:tr>
      <w:tr w:rsidR="00DB0AA3" w:rsidRPr="00DB0AA3" w:rsidTr="00DB0AA3">
        <w:trPr>
          <w:trHeight w:hRule="exact" w:val="1032"/>
        </w:trPr>
        <w:tc>
          <w:tcPr>
            <w:tcW w:w="994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40" w:lineRule="exact"/>
              <w:ind w:left="140"/>
              <w:jc w:val="lef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10.17</w:t>
            </w:r>
          </w:p>
        </w:tc>
        <w:tc>
          <w:tcPr>
            <w:tcW w:w="5050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331" w:lineRule="exact"/>
              <w:rPr>
                <w:sz w:val="28"/>
                <w:szCs w:val="28"/>
              </w:rPr>
            </w:pPr>
            <w:r w:rsidRPr="00DB0AA3">
              <w:rPr>
                <w:rStyle w:val="12pt0pt1"/>
                <w:sz w:val="28"/>
                <w:szCs w:val="28"/>
              </w:rPr>
              <w:t>Приклади використання реакцій кислотно - основної взаємодії в якісному аналізі</w:t>
            </w:r>
            <w:r w:rsidR="00D91955">
              <w:rPr>
                <w:rStyle w:val="12pt0pt1"/>
                <w:sz w:val="28"/>
                <w:szCs w:val="28"/>
              </w:rPr>
              <w:t>.</w:t>
            </w:r>
          </w:p>
        </w:tc>
        <w:tc>
          <w:tcPr>
            <w:tcW w:w="1637" w:type="dxa"/>
            <w:shd w:val="clear" w:color="auto" w:fill="FFFFFF"/>
          </w:tcPr>
          <w:p w:rsidR="00DB0AA3" w:rsidRPr="00DB0AA3" w:rsidRDefault="00DB0AA3" w:rsidP="00DB0AA3">
            <w:pPr>
              <w:pStyle w:val="1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FFFFFF"/>
          </w:tcPr>
          <w:p w:rsidR="00DB0AA3" w:rsidRPr="00DB0AA3" w:rsidRDefault="00DB0AA3" w:rsidP="00DB0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718" w:rsidRPr="00DB0AA3" w:rsidRDefault="00C01718">
      <w:pPr>
        <w:rPr>
          <w:rFonts w:ascii="Times New Roman" w:hAnsi="Times New Roman" w:cs="Times New Roman"/>
          <w:sz w:val="28"/>
          <w:szCs w:val="28"/>
        </w:rPr>
        <w:sectPr w:rsidR="00C01718" w:rsidRPr="00DB0AA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7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"/>
        <w:gridCol w:w="5044"/>
        <w:gridCol w:w="2325"/>
      </w:tblGrid>
      <w:tr w:rsidR="00D91955" w:rsidRPr="00DB0AA3" w:rsidTr="00247456">
        <w:trPr>
          <w:trHeight w:hRule="exact" w:val="340"/>
        </w:trPr>
        <w:tc>
          <w:tcPr>
            <w:tcW w:w="1005" w:type="dxa"/>
            <w:shd w:val="clear" w:color="auto" w:fill="FFFFFF"/>
          </w:tcPr>
          <w:p w:rsidR="00D91955" w:rsidRPr="00247456" w:rsidRDefault="00D91955" w:rsidP="00DB0AA3">
            <w:pPr>
              <w:pStyle w:val="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247456">
              <w:rPr>
                <w:rStyle w:val="0pt5"/>
                <w:sz w:val="28"/>
                <w:szCs w:val="28"/>
              </w:rPr>
              <w:lastRenderedPageBreak/>
              <w:t>11.1</w:t>
            </w:r>
          </w:p>
        </w:tc>
        <w:tc>
          <w:tcPr>
            <w:tcW w:w="5044" w:type="dxa"/>
            <w:shd w:val="clear" w:color="auto" w:fill="FFFFFF"/>
          </w:tcPr>
          <w:p w:rsidR="00D91955" w:rsidRPr="00247456" w:rsidRDefault="00D91955" w:rsidP="00DB0AA3">
            <w:pPr>
              <w:pStyle w:val="1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247456">
              <w:rPr>
                <w:rStyle w:val="0pt5"/>
                <w:sz w:val="28"/>
                <w:szCs w:val="28"/>
              </w:rPr>
              <w:t>Встановлення натуральності меду</w:t>
            </w:r>
          </w:p>
        </w:tc>
        <w:tc>
          <w:tcPr>
            <w:tcW w:w="2325" w:type="dxa"/>
            <w:shd w:val="clear" w:color="auto" w:fill="FFFFFF"/>
          </w:tcPr>
          <w:p w:rsidR="00D91955" w:rsidRPr="00DB0AA3" w:rsidRDefault="00D91955" w:rsidP="00DB0AA3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D91955" w:rsidRPr="00DB0AA3" w:rsidTr="00247456">
        <w:trPr>
          <w:trHeight w:hRule="exact" w:val="660"/>
        </w:trPr>
        <w:tc>
          <w:tcPr>
            <w:tcW w:w="1005" w:type="dxa"/>
            <w:shd w:val="clear" w:color="auto" w:fill="FFFFFF"/>
          </w:tcPr>
          <w:p w:rsidR="00D91955" w:rsidRPr="00247456" w:rsidRDefault="00D91955" w:rsidP="00DB0AA3">
            <w:pPr>
              <w:pStyle w:val="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247456">
              <w:rPr>
                <w:rStyle w:val="0pt5"/>
                <w:sz w:val="28"/>
                <w:szCs w:val="28"/>
              </w:rPr>
              <w:t>11.2</w:t>
            </w:r>
          </w:p>
        </w:tc>
        <w:tc>
          <w:tcPr>
            <w:tcW w:w="5044" w:type="dxa"/>
            <w:shd w:val="clear" w:color="auto" w:fill="FFFFFF"/>
          </w:tcPr>
          <w:p w:rsidR="00D91955" w:rsidRPr="00247456" w:rsidRDefault="00C327AE" w:rsidP="00DB0AA3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0pt5"/>
                <w:sz w:val="28"/>
                <w:szCs w:val="28"/>
              </w:rPr>
              <w:t>Кислотно-</w:t>
            </w:r>
            <w:r w:rsidR="00D91955" w:rsidRPr="00247456">
              <w:rPr>
                <w:rStyle w:val="0pt5"/>
                <w:sz w:val="28"/>
                <w:szCs w:val="28"/>
              </w:rPr>
              <w:t>лужні властивості зеленого і чорного чаю</w:t>
            </w:r>
          </w:p>
        </w:tc>
        <w:tc>
          <w:tcPr>
            <w:tcW w:w="2325" w:type="dxa"/>
            <w:shd w:val="clear" w:color="auto" w:fill="FFFFFF"/>
          </w:tcPr>
          <w:p w:rsidR="00D91955" w:rsidRPr="00DB0AA3" w:rsidRDefault="00D91955" w:rsidP="00DB0AA3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D91955" w:rsidRPr="00DB0AA3" w:rsidTr="00247456">
        <w:trPr>
          <w:trHeight w:hRule="exact" w:val="670"/>
        </w:trPr>
        <w:tc>
          <w:tcPr>
            <w:tcW w:w="1005" w:type="dxa"/>
            <w:shd w:val="clear" w:color="auto" w:fill="FFFFFF"/>
          </w:tcPr>
          <w:p w:rsidR="00D91955" w:rsidRPr="00247456" w:rsidRDefault="00D91955" w:rsidP="00DB0AA3">
            <w:pPr>
              <w:pStyle w:val="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247456">
              <w:rPr>
                <w:rStyle w:val="0pt5"/>
                <w:sz w:val="28"/>
                <w:szCs w:val="28"/>
              </w:rPr>
              <w:t>11.3</w:t>
            </w:r>
          </w:p>
        </w:tc>
        <w:tc>
          <w:tcPr>
            <w:tcW w:w="5044" w:type="dxa"/>
            <w:shd w:val="clear" w:color="auto" w:fill="FFFFFF"/>
          </w:tcPr>
          <w:p w:rsidR="00D91955" w:rsidRPr="00247456" w:rsidRDefault="00D91955" w:rsidP="00DB0AA3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247456">
              <w:rPr>
                <w:rStyle w:val="0pt5"/>
                <w:sz w:val="28"/>
                <w:szCs w:val="28"/>
              </w:rPr>
              <w:t>Визначення вмісту води в овочах і фруктах</w:t>
            </w:r>
          </w:p>
        </w:tc>
        <w:tc>
          <w:tcPr>
            <w:tcW w:w="2325" w:type="dxa"/>
            <w:shd w:val="clear" w:color="auto" w:fill="FFFFFF"/>
          </w:tcPr>
          <w:p w:rsidR="00D91955" w:rsidRPr="00DB0AA3" w:rsidRDefault="00D91955" w:rsidP="00DB0AA3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D91955" w:rsidRPr="00DB0AA3" w:rsidTr="00247456">
        <w:trPr>
          <w:trHeight w:hRule="exact" w:val="335"/>
        </w:trPr>
        <w:tc>
          <w:tcPr>
            <w:tcW w:w="1005" w:type="dxa"/>
            <w:shd w:val="clear" w:color="auto" w:fill="FFFFFF"/>
          </w:tcPr>
          <w:p w:rsidR="00D91955" w:rsidRPr="00247456" w:rsidRDefault="00D91955" w:rsidP="00DB0AA3">
            <w:pPr>
              <w:pStyle w:val="1"/>
              <w:shd w:val="clear" w:color="auto" w:fill="auto"/>
              <w:spacing w:line="250" w:lineRule="exact"/>
              <w:ind w:left="160"/>
              <w:jc w:val="left"/>
              <w:rPr>
                <w:b/>
                <w:sz w:val="28"/>
                <w:szCs w:val="28"/>
              </w:rPr>
            </w:pPr>
            <w:r w:rsidRPr="00247456">
              <w:rPr>
                <w:rStyle w:val="125pt0pt1"/>
                <w:b w:val="0"/>
                <w:sz w:val="28"/>
                <w:szCs w:val="28"/>
              </w:rPr>
              <w:t>11.4</w:t>
            </w:r>
          </w:p>
        </w:tc>
        <w:tc>
          <w:tcPr>
            <w:tcW w:w="5044" w:type="dxa"/>
            <w:shd w:val="clear" w:color="auto" w:fill="FFFFFF"/>
          </w:tcPr>
          <w:p w:rsidR="00D91955" w:rsidRPr="00247456" w:rsidRDefault="00D91955" w:rsidP="00DB0AA3">
            <w:pPr>
              <w:pStyle w:val="1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  <w:r w:rsidRPr="00247456">
              <w:rPr>
                <w:rStyle w:val="0pt5"/>
                <w:sz w:val="28"/>
                <w:szCs w:val="28"/>
              </w:rPr>
              <w:t>Дослідження середовища розчину мила</w:t>
            </w:r>
          </w:p>
        </w:tc>
        <w:tc>
          <w:tcPr>
            <w:tcW w:w="2325" w:type="dxa"/>
            <w:shd w:val="clear" w:color="auto" w:fill="FFFFFF"/>
          </w:tcPr>
          <w:p w:rsidR="00D91955" w:rsidRPr="00DB0AA3" w:rsidRDefault="00D91955" w:rsidP="00D91955">
            <w:pPr>
              <w:pStyle w:val="1"/>
              <w:shd w:val="clear" w:color="auto" w:fill="auto"/>
              <w:spacing w:line="260" w:lineRule="exact"/>
              <w:rPr>
                <w:sz w:val="28"/>
                <w:szCs w:val="28"/>
              </w:rPr>
            </w:pPr>
          </w:p>
        </w:tc>
      </w:tr>
      <w:tr w:rsidR="00D91955" w:rsidRPr="00DB0AA3" w:rsidTr="00247456">
        <w:trPr>
          <w:trHeight w:hRule="exact" w:val="665"/>
        </w:trPr>
        <w:tc>
          <w:tcPr>
            <w:tcW w:w="1005" w:type="dxa"/>
            <w:shd w:val="clear" w:color="auto" w:fill="FFFFFF"/>
          </w:tcPr>
          <w:p w:rsidR="00D91955" w:rsidRPr="00247456" w:rsidRDefault="00D91955" w:rsidP="00DB0AA3">
            <w:pPr>
              <w:pStyle w:val="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247456">
              <w:rPr>
                <w:rStyle w:val="0pt5"/>
                <w:sz w:val="28"/>
                <w:szCs w:val="28"/>
              </w:rPr>
              <w:t>11.5</w:t>
            </w:r>
          </w:p>
        </w:tc>
        <w:tc>
          <w:tcPr>
            <w:tcW w:w="5044" w:type="dxa"/>
            <w:shd w:val="clear" w:color="auto" w:fill="FFFFFF"/>
          </w:tcPr>
          <w:p w:rsidR="00D91955" w:rsidRPr="00247456" w:rsidRDefault="00D91955" w:rsidP="00DB0AA3">
            <w:pPr>
              <w:pStyle w:val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247456">
              <w:rPr>
                <w:rStyle w:val="0pt5"/>
                <w:sz w:val="28"/>
                <w:szCs w:val="28"/>
              </w:rPr>
              <w:t>Виявлення крохмалю в овочах і фруктах</w:t>
            </w:r>
          </w:p>
        </w:tc>
        <w:tc>
          <w:tcPr>
            <w:tcW w:w="2325" w:type="dxa"/>
            <w:shd w:val="clear" w:color="auto" w:fill="FFFFFF"/>
          </w:tcPr>
          <w:p w:rsidR="00D91955" w:rsidRPr="00DB0AA3" w:rsidRDefault="00D91955" w:rsidP="00DB0AA3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D91955" w:rsidRPr="00DB0AA3" w:rsidTr="00247456">
        <w:trPr>
          <w:trHeight w:hRule="exact" w:val="340"/>
        </w:trPr>
        <w:tc>
          <w:tcPr>
            <w:tcW w:w="1005" w:type="dxa"/>
            <w:shd w:val="clear" w:color="auto" w:fill="FFFFFF"/>
          </w:tcPr>
          <w:p w:rsidR="00D91955" w:rsidRPr="00247456" w:rsidRDefault="00D91955" w:rsidP="00DB0AA3">
            <w:pPr>
              <w:pStyle w:val="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247456">
              <w:rPr>
                <w:rStyle w:val="0pt5"/>
                <w:sz w:val="28"/>
                <w:szCs w:val="28"/>
              </w:rPr>
              <w:t>11.6</w:t>
            </w:r>
          </w:p>
        </w:tc>
        <w:tc>
          <w:tcPr>
            <w:tcW w:w="5044" w:type="dxa"/>
            <w:shd w:val="clear" w:color="auto" w:fill="FFFFFF"/>
          </w:tcPr>
          <w:p w:rsidR="00D91955" w:rsidRPr="00247456" w:rsidRDefault="00D91955" w:rsidP="00DB0AA3">
            <w:pPr>
              <w:pStyle w:val="1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  <w:r w:rsidRPr="00247456">
              <w:rPr>
                <w:rStyle w:val="0pt5"/>
                <w:sz w:val="28"/>
                <w:szCs w:val="28"/>
              </w:rPr>
              <w:t>Виявлення жиру в цедрі цитрусових</w:t>
            </w:r>
          </w:p>
        </w:tc>
        <w:tc>
          <w:tcPr>
            <w:tcW w:w="2325" w:type="dxa"/>
            <w:shd w:val="clear" w:color="auto" w:fill="FFFFFF"/>
          </w:tcPr>
          <w:p w:rsidR="00D91955" w:rsidRPr="00DB0AA3" w:rsidRDefault="00D91955" w:rsidP="00DB0AA3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D91955" w:rsidRPr="00DB0AA3" w:rsidTr="00247456">
        <w:trPr>
          <w:trHeight w:hRule="exact" w:val="685"/>
        </w:trPr>
        <w:tc>
          <w:tcPr>
            <w:tcW w:w="1005" w:type="dxa"/>
            <w:shd w:val="clear" w:color="auto" w:fill="FFFFFF"/>
          </w:tcPr>
          <w:p w:rsidR="00D91955" w:rsidRPr="00247456" w:rsidRDefault="00D91955" w:rsidP="00DB0AA3">
            <w:pPr>
              <w:pStyle w:val="1"/>
              <w:shd w:val="clear" w:color="auto" w:fill="auto"/>
              <w:spacing w:line="260" w:lineRule="exact"/>
              <w:ind w:left="160"/>
              <w:jc w:val="left"/>
              <w:rPr>
                <w:sz w:val="28"/>
                <w:szCs w:val="28"/>
              </w:rPr>
            </w:pPr>
            <w:r w:rsidRPr="00247456">
              <w:rPr>
                <w:rStyle w:val="0pt5"/>
                <w:sz w:val="28"/>
                <w:szCs w:val="28"/>
              </w:rPr>
              <w:t>11.7</w:t>
            </w:r>
          </w:p>
        </w:tc>
        <w:tc>
          <w:tcPr>
            <w:tcW w:w="5044" w:type="dxa"/>
            <w:shd w:val="clear" w:color="auto" w:fill="FFFFFF"/>
          </w:tcPr>
          <w:p w:rsidR="00D91955" w:rsidRPr="00247456" w:rsidRDefault="00D91955" w:rsidP="00DB0AA3">
            <w:pPr>
              <w:pStyle w:val="1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247456">
              <w:rPr>
                <w:rStyle w:val="0pt5"/>
                <w:sz w:val="28"/>
                <w:szCs w:val="28"/>
              </w:rPr>
              <w:t>Дослідження брудної води. Одержання чистої води</w:t>
            </w:r>
          </w:p>
        </w:tc>
        <w:tc>
          <w:tcPr>
            <w:tcW w:w="2325" w:type="dxa"/>
            <w:shd w:val="clear" w:color="auto" w:fill="FFFFFF"/>
          </w:tcPr>
          <w:p w:rsidR="00D91955" w:rsidRPr="00DB0AA3" w:rsidRDefault="00D91955" w:rsidP="00DB0AA3">
            <w:pPr>
              <w:pStyle w:val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01718" w:rsidRPr="00DB0AA3" w:rsidRDefault="00C01718">
      <w:pPr>
        <w:rPr>
          <w:rFonts w:ascii="Times New Roman" w:hAnsi="Times New Roman" w:cs="Times New Roman"/>
          <w:sz w:val="28"/>
          <w:szCs w:val="28"/>
        </w:rPr>
        <w:sectPr w:rsidR="00C01718" w:rsidRPr="00DB0AA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01718" w:rsidRDefault="00FE1AF5">
      <w:pPr>
        <w:pStyle w:val="20"/>
        <w:framePr w:wrap="none" w:vAnchor="page" w:hAnchor="page" w:x="1539" w:y="14728"/>
        <w:shd w:val="clear" w:color="auto" w:fill="auto"/>
        <w:spacing w:before="0" w:line="80" w:lineRule="exact"/>
        <w:ind w:left="3680"/>
      </w:pPr>
      <w:r>
        <w:rPr>
          <w:lang w:val="ru-RU"/>
        </w:rPr>
        <w:lastRenderedPageBreak/>
        <w:t>*</w:t>
      </w:r>
    </w:p>
    <w:p w:rsidR="00D91955" w:rsidRDefault="00D91955" w:rsidP="00D91955">
      <w:pPr>
        <w:pStyle w:val="30"/>
        <w:shd w:val="clear" w:color="auto" w:fill="auto"/>
        <w:ind w:right="1136"/>
        <w:rPr>
          <w:lang w:val="ru-RU"/>
        </w:rPr>
      </w:pPr>
      <w:r>
        <w:t xml:space="preserve">                    </w:t>
      </w:r>
    </w:p>
    <w:sectPr w:rsidR="00D91955" w:rsidSect="00C0171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2F6" w:rsidRDefault="00D352F6" w:rsidP="00C01718">
      <w:r>
        <w:separator/>
      </w:r>
    </w:p>
  </w:endnote>
  <w:endnote w:type="continuationSeparator" w:id="0">
    <w:p w:rsidR="00D352F6" w:rsidRDefault="00D352F6" w:rsidP="00C0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D9" w:rsidRDefault="00CF28D9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D9" w:rsidRDefault="00CF28D9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2F6" w:rsidRDefault="00D352F6"/>
  </w:footnote>
  <w:footnote w:type="continuationSeparator" w:id="0">
    <w:p w:rsidR="00D352F6" w:rsidRDefault="00D352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800D2"/>
    <w:multiLevelType w:val="multilevel"/>
    <w:tmpl w:val="13DA0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20BB7"/>
    <w:multiLevelType w:val="hybridMultilevel"/>
    <w:tmpl w:val="56F8E7A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C3C12AB"/>
    <w:multiLevelType w:val="multilevel"/>
    <w:tmpl w:val="E3E0C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6845AA"/>
    <w:multiLevelType w:val="hybridMultilevel"/>
    <w:tmpl w:val="AE50BAC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1718"/>
    <w:rsid w:val="001149EA"/>
    <w:rsid w:val="00165279"/>
    <w:rsid w:val="001B03D7"/>
    <w:rsid w:val="00247456"/>
    <w:rsid w:val="00247D17"/>
    <w:rsid w:val="003B4E7A"/>
    <w:rsid w:val="003C1952"/>
    <w:rsid w:val="004B2982"/>
    <w:rsid w:val="004C50E4"/>
    <w:rsid w:val="00671BEA"/>
    <w:rsid w:val="00723B46"/>
    <w:rsid w:val="007B3EA1"/>
    <w:rsid w:val="0083069B"/>
    <w:rsid w:val="00AF4152"/>
    <w:rsid w:val="00B23199"/>
    <w:rsid w:val="00C01718"/>
    <w:rsid w:val="00C327AE"/>
    <w:rsid w:val="00C94DC3"/>
    <w:rsid w:val="00CF28D9"/>
    <w:rsid w:val="00D352F6"/>
    <w:rsid w:val="00D84860"/>
    <w:rsid w:val="00D91955"/>
    <w:rsid w:val="00DB0864"/>
    <w:rsid w:val="00DB0AA3"/>
    <w:rsid w:val="00F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022DD-D552-4935-A02C-4AD0DAA5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17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171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01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145pt0pt">
    <w:name w:val="Основной текст + 14;5 pt;Полужирный;Интервал 0 pt"/>
    <w:basedOn w:val="a4"/>
    <w:rsid w:val="00C01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9"/>
      <w:szCs w:val="29"/>
      <w:u w:val="none"/>
      <w:lang w:val="uk-UA"/>
    </w:rPr>
  </w:style>
  <w:style w:type="character" w:customStyle="1" w:styleId="135pt0pt">
    <w:name w:val="Основной текст + 13;5 pt;Полужирный;Интервал 0 pt"/>
    <w:basedOn w:val="a4"/>
    <w:rsid w:val="00C01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7"/>
      <w:szCs w:val="27"/>
      <w:u w:val="none"/>
      <w:lang w:val="uk-UA"/>
    </w:rPr>
  </w:style>
  <w:style w:type="character" w:customStyle="1" w:styleId="0pt">
    <w:name w:val="Основной текст + Интервал 0 pt"/>
    <w:basedOn w:val="a4"/>
    <w:rsid w:val="00C01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lang w:val="uk-UA"/>
    </w:rPr>
  </w:style>
  <w:style w:type="character" w:customStyle="1" w:styleId="6pt0pt">
    <w:name w:val="Основной текст + 6 pt;Полужирный;Интервал 0 pt"/>
    <w:basedOn w:val="a4"/>
    <w:rsid w:val="00C01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0">
    <w:name w:val="Заголовок №1_"/>
    <w:basedOn w:val="a0"/>
    <w:link w:val="11"/>
    <w:rsid w:val="00C01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9"/>
      <w:szCs w:val="29"/>
      <w:u w:val="none"/>
    </w:rPr>
  </w:style>
  <w:style w:type="character" w:customStyle="1" w:styleId="12pt0pt">
    <w:name w:val="Основной текст + 12 pt;Интервал 0 pt"/>
    <w:basedOn w:val="a4"/>
    <w:rsid w:val="00C01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4"/>
      <w:szCs w:val="24"/>
      <w:u w:val="none"/>
      <w:lang w:val="uk-UA"/>
    </w:rPr>
  </w:style>
  <w:style w:type="character" w:customStyle="1" w:styleId="0pt0">
    <w:name w:val="Основной текст + Интервал 0 pt"/>
    <w:basedOn w:val="a4"/>
    <w:rsid w:val="00C01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6"/>
      <w:szCs w:val="26"/>
      <w:u w:val="none"/>
      <w:lang w:val="uk-UA"/>
    </w:rPr>
  </w:style>
  <w:style w:type="character" w:customStyle="1" w:styleId="Batang7pt0pt">
    <w:name w:val="Основной текст + Batang;7 pt;Интервал 0 pt"/>
    <w:basedOn w:val="a4"/>
    <w:rsid w:val="00C01718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5pt0pt">
    <w:name w:val="Основной текст + 12;5 pt;Полужирный;Курсив;Интервал 0 pt"/>
    <w:basedOn w:val="a4"/>
    <w:rsid w:val="00C017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25"/>
      <w:szCs w:val="25"/>
      <w:u w:val="none"/>
      <w:lang w:val="uk-UA"/>
    </w:rPr>
  </w:style>
  <w:style w:type="character" w:customStyle="1" w:styleId="a5">
    <w:name w:val="Подпись к таблице_"/>
    <w:basedOn w:val="a0"/>
    <w:link w:val="a6"/>
    <w:rsid w:val="00C01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7">
    <w:name w:val="Подпись к таблице"/>
    <w:basedOn w:val="a5"/>
    <w:rsid w:val="00C01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single"/>
      <w:lang w:val="uk-UA"/>
    </w:rPr>
  </w:style>
  <w:style w:type="character" w:customStyle="1" w:styleId="0pt1">
    <w:name w:val="Основной текст + Интервал 0 pt"/>
    <w:basedOn w:val="a4"/>
    <w:rsid w:val="00C01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uk-UA"/>
    </w:rPr>
  </w:style>
  <w:style w:type="character" w:customStyle="1" w:styleId="4pt0pt">
    <w:name w:val="Основной текст + 4 pt;Интервал 0 pt"/>
    <w:basedOn w:val="a4"/>
    <w:rsid w:val="00C01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character" w:customStyle="1" w:styleId="125pt0pt0">
    <w:name w:val="Основной текст + 12;5 pt;Полужирный;Интервал 0 pt"/>
    <w:basedOn w:val="a4"/>
    <w:rsid w:val="00C01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uk-UA"/>
    </w:rPr>
  </w:style>
  <w:style w:type="character" w:customStyle="1" w:styleId="0pt2">
    <w:name w:val="Основной текст + Полужирный;Курсив;Интервал 0 pt"/>
    <w:basedOn w:val="a4"/>
    <w:rsid w:val="00C017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uk-UA"/>
    </w:rPr>
  </w:style>
  <w:style w:type="character" w:customStyle="1" w:styleId="12pt0pt0">
    <w:name w:val="Основной текст + 12 pt;Интервал 0 pt"/>
    <w:basedOn w:val="a4"/>
    <w:rsid w:val="00C01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4"/>
      <w:szCs w:val="24"/>
      <w:u w:val="none"/>
      <w:lang w:val="uk-UA"/>
    </w:rPr>
  </w:style>
  <w:style w:type="character" w:customStyle="1" w:styleId="0pt3">
    <w:name w:val="Основной текст + Интервал 0 pt"/>
    <w:basedOn w:val="a4"/>
    <w:rsid w:val="00C01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6"/>
      <w:szCs w:val="26"/>
      <w:u w:val="none"/>
      <w:lang w:val="uk-UA"/>
    </w:rPr>
  </w:style>
  <w:style w:type="character" w:customStyle="1" w:styleId="4pt0pt0">
    <w:name w:val="Основной текст + 4 pt;Интервал 0 pt"/>
    <w:basedOn w:val="a4"/>
    <w:rsid w:val="00C01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ourierNew4pt0pt">
    <w:name w:val="Основной текст + Courier New;4 pt;Полужирный;Интервал 0 pt"/>
    <w:basedOn w:val="a4"/>
    <w:rsid w:val="00C0171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pt0pt1">
    <w:name w:val="Основной текст + 12 pt;Интервал 0 pt"/>
    <w:basedOn w:val="a4"/>
    <w:rsid w:val="00C01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4"/>
      <w:szCs w:val="24"/>
      <w:u w:val="none"/>
      <w:lang w:val="uk-UA"/>
    </w:rPr>
  </w:style>
  <w:style w:type="character" w:customStyle="1" w:styleId="0pt4">
    <w:name w:val="Основной текст + Интервал 0 pt"/>
    <w:basedOn w:val="a4"/>
    <w:rsid w:val="00C01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6"/>
      <w:szCs w:val="26"/>
      <w:u w:val="none"/>
      <w:lang w:val="uk-UA"/>
    </w:rPr>
  </w:style>
  <w:style w:type="character" w:customStyle="1" w:styleId="115pt40">
    <w:name w:val="Основной текст + 11;5 pt;Полужирный;Масштаб 40%"/>
    <w:basedOn w:val="a4"/>
    <w:rsid w:val="00C01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40"/>
      <w:position w:val="0"/>
      <w:sz w:val="23"/>
      <w:szCs w:val="23"/>
      <w:u w:val="none"/>
      <w:lang w:val="uk-UA"/>
    </w:rPr>
  </w:style>
  <w:style w:type="character" w:customStyle="1" w:styleId="4pt0pt1">
    <w:name w:val="Основной текст + 4 pt;Интервал 0 pt"/>
    <w:basedOn w:val="a4"/>
    <w:rsid w:val="00C01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character" w:customStyle="1" w:styleId="4pt2pt">
    <w:name w:val="Основной текст + 4 pt;Интервал 2 pt"/>
    <w:basedOn w:val="a4"/>
    <w:rsid w:val="00C01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2"/>
      <w:w w:val="100"/>
      <w:position w:val="0"/>
      <w:sz w:val="8"/>
      <w:szCs w:val="8"/>
      <w:u w:val="none"/>
      <w:lang w:val="uk-UA"/>
    </w:rPr>
  </w:style>
  <w:style w:type="character" w:customStyle="1" w:styleId="125pt0pt1">
    <w:name w:val="Основной текст + 12;5 pt;Полужирный;Интервал 0 pt"/>
    <w:basedOn w:val="a4"/>
    <w:rsid w:val="00C01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uk-UA"/>
    </w:rPr>
  </w:style>
  <w:style w:type="character" w:customStyle="1" w:styleId="0pt5">
    <w:name w:val="Основной текст + Интервал 0 pt"/>
    <w:basedOn w:val="a4"/>
    <w:rsid w:val="00C01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uk-UA"/>
    </w:rPr>
  </w:style>
  <w:style w:type="character" w:customStyle="1" w:styleId="2">
    <w:name w:val="Основной текст (2)_"/>
    <w:basedOn w:val="a0"/>
    <w:link w:val="20"/>
    <w:rsid w:val="00C01718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sid w:val="00C01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0pt6">
    <w:name w:val="Основной текст + Интервал 0 pt"/>
    <w:basedOn w:val="a4"/>
    <w:rsid w:val="00C01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4"/>
    <w:rsid w:val="00C01718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11">
    <w:name w:val="Заголовок №1"/>
    <w:basedOn w:val="a"/>
    <w:link w:val="10"/>
    <w:rsid w:val="00C01718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3"/>
      <w:sz w:val="29"/>
      <w:szCs w:val="29"/>
    </w:rPr>
  </w:style>
  <w:style w:type="paragraph" w:customStyle="1" w:styleId="a6">
    <w:name w:val="Подпись к таблице"/>
    <w:basedOn w:val="a"/>
    <w:link w:val="a5"/>
    <w:rsid w:val="00C017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0">
    <w:name w:val="Основной текст (2)"/>
    <w:basedOn w:val="a"/>
    <w:link w:val="2"/>
    <w:rsid w:val="00C01718"/>
    <w:pPr>
      <w:shd w:val="clear" w:color="auto" w:fill="FFFFFF"/>
      <w:spacing w:before="9540" w:line="0" w:lineRule="atLeast"/>
    </w:pPr>
    <w:rPr>
      <w:rFonts w:ascii="MS Gothic" w:eastAsia="MS Gothic" w:hAnsi="MS Gothic" w:cs="MS Gothic"/>
      <w:sz w:val="8"/>
      <w:szCs w:val="8"/>
    </w:rPr>
  </w:style>
  <w:style w:type="paragraph" w:customStyle="1" w:styleId="30">
    <w:name w:val="Основной текст (3)"/>
    <w:basedOn w:val="a"/>
    <w:link w:val="3"/>
    <w:rsid w:val="00C01718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styleId="a8">
    <w:name w:val="Body Text Indent"/>
    <w:basedOn w:val="a"/>
    <w:link w:val="a9"/>
    <w:rsid w:val="001B03D7"/>
    <w:pPr>
      <w:widowControl/>
      <w:ind w:firstLine="900"/>
      <w:jc w:val="both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customStyle="1" w:styleId="a9">
    <w:name w:val="Основной текст с отступом Знак"/>
    <w:basedOn w:val="a0"/>
    <w:link w:val="a8"/>
    <w:rsid w:val="001B03D7"/>
    <w:rPr>
      <w:rFonts w:ascii="Times New Roman" w:eastAsia="Times New Roman" w:hAnsi="Times New Roman" w:cs="Times New Roman"/>
      <w:sz w:val="28"/>
      <w:lang w:val="ru-RU"/>
    </w:rPr>
  </w:style>
  <w:style w:type="paragraph" w:styleId="aa">
    <w:name w:val="footer"/>
    <w:basedOn w:val="a"/>
    <w:link w:val="ab"/>
    <w:rsid w:val="001B03D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b">
    <w:name w:val="Нижний колонтитул Знак"/>
    <w:basedOn w:val="a0"/>
    <w:link w:val="aa"/>
    <w:rsid w:val="001B03D7"/>
    <w:rPr>
      <w:rFonts w:ascii="Times New Roman" w:eastAsia="Times New Roman" w:hAnsi="Times New Roman" w:cs="Times New Roman"/>
      <w:lang w:val="ru-RU"/>
    </w:rPr>
  </w:style>
  <w:style w:type="character" w:styleId="ac">
    <w:name w:val="Placeholder Text"/>
    <w:basedOn w:val="a0"/>
    <w:uiPriority w:val="99"/>
    <w:semiHidden/>
    <w:rsid w:val="004B298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B2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298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7A48-3C32-43B8-B631-A56C0884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Наташа</cp:lastModifiedBy>
  <cp:revision>9</cp:revision>
  <dcterms:created xsi:type="dcterms:W3CDTF">2014-03-17T12:46:00Z</dcterms:created>
  <dcterms:modified xsi:type="dcterms:W3CDTF">2017-03-17T14:28:00Z</dcterms:modified>
</cp:coreProperties>
</file>